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466" w:rsidRPr="005853A3" w:rsidRDefault="001C3310" w:rsidP="00A538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3A3">
        <w:rPr>
          <w:rFonts w:ascii="Times New Roman" w:hAnsi="Times New Roman" w:cs="Times New Roman"/>
          <w:sz w:val="28"/>
          <w:szCs w:val="28"/>
        </w:rPr>
        <w:t>Справочная и</w:t>
      </w:r>
      <w:r w:rsidR="00360DEE" w:rsidRPr="005853A3">
        <w:rPr>
          <w:rFonts w:ascii="Times New Roman" w:hAnsi="Times New Roman" w:cs="Times New Roman"/>
          <w:sz w:val="28"/>
          <w:szCs w:val="28"/>
        </w:rPr>
        <w:t>нформация</w:t>
      </w:r>
    </w:p>
    <w:p w:rsidR="00F76117" w:rsidRPr="005853A3" w:rsidRDefault="00EF0466" w:rsidP="00A538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3A3">
        <w:rPr>
          <w:rFonts w:ascii="Times New Roman" w:hAnsi="Times New Roman" w:cs="Times New Roman"/>
          <w:sz w:val="28"/>
          <w:szCs w:val="28"/>
        </w:rPr>
        <w:t xml:space="preserve">по </w:t>
      </w:r>
      <w:r w:rsidR="001431D3" w:rsidRPr="005853A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5853A3">
        <w:rPr>
          <w:rFonts w:ascii="Times New Roman" w:hAnsi="Times New Roman" w:cs="Times New Roman"/>
          <w:sz w:val="28"/>
          <w:szCs w:val="28"/>
        </w:rPr>
        <w:t xml:space="preserve">услуге </w:t>
      </w:r>
      <w:r w:rsidRPr="005853A3">
        <w:rPr>
          <w:rFonts w:ascii="Times New Roman" w:hAnsi="Times New Roman" w:cs="Times New Roman"/>
          <w:b/>
          <w:sz w:val="28"/>
          <w:szCs w:val="28"/>
        </w:rPr>
        <w:t>«</w:t>
      </w:r>
      <w:r w:rsidR="00980917" w:rsidRPr="005853A3">
        <w:rPr>
          <w:rFonts w:ascii="Times New Roman" w:hAnsi="Times New Roman" w:cs="Times New Roman"/>
          <w:b/>
          <w:sz w:val="28"/>
          <w:szCs w:val="28"/>
        </w:rPr>
        <w:t>Лицензирование розничной продажи алкогольной продукции (розничной продажи алкогольной продукции при оказании услуг общественного питания)</w:t>
      </w:r>
      <w:r w:rsidRPr="005853A3">
        <w:rPr>
          <w:rFonts w:ascii="Times New Roman" w:hAnsi="Times New Roman" w:cs="Times New Roman"/>
          <w:b/>
          <w:sz w:val="28"/>
          <w:szCs w:val="28"/>
        </w:rPr>
        <w:t>»</w:t>
      </w:r>
    </w:p>
    <w:p w:rsidR="00360DEE" w:rsidRPr="005853A3" w:rsidRDefault="00360DEE" w:rsidP="00A53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1D3" w:rsidRPr="005853A3" w:rsidRDefault="00360DEE" w:rsidP="00A53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3A3">
        <w:rPr>
          <w:rFonts w:ascii="Times New Roman" w:hAnsi="Times New Roman"/>
          <w:sz w:val="28"/>
          <w:szCs w:val="28"/>
        </w:rPr>
        <w:t>Государственн</w:t>
      </w:r>
      <w:r w:rsidR="00EF0466" w:rsidRPr="005853A3">
        <w:rPr>
          <w:rFonts w:ascii="Times New Roman" w:hAnsi="Times New Roman"/>
          <w:sz w:val="28"/>
          <w:szCs w:val="28"/>
        </w:rPr>
        <w:t>ая</w:t>
      </w:r>
      <w:r w:rsidR="00F958A1" w:rsidRPr="005853A3">
        <w:rPr>
          <w:rFonts w:ascii="Times New Roman" w:hAnsi="Times New Roman"/>
          <w:sz w:val="28"/>
          <w:szCs w:val="28"/>
        </w:rPr>
        <w:t xml:space="preserve"> услуга</w:t>
      </w:r>
      <w:r w:rsidRPr="005853A3">
        <w:rPr>
          <w:rFonts w:ascii="Times New Roman" w:hAnsi="Times New Roman"/>
          <w:sz w:val="28"/>
          <w:szCs w:val="28"/>
        </w:rPr>
        <w:t xml:space="preserve"> предоставляет</w:t>
      </w:r>
      <w:r w:rsidR="00EF0466" w:rsidRPr="005853A3">
        <w:rPr>
          <w:rFonts w:ascii="Times New Roman" w:hAnsi="Times New Roman"/>
          <w:sz w:val="28"/>
          <w:szCs w:val="28"/>
        </w:rPr>
        <w:t>ся</w:t>
      </w:r>
      <w:r w:rsidRPr="005853A3">
        <w:rPr>
          <w:rFonts w:ascii="Times New Roman" w:hAnsi="Times New Roman"/>
          <w:sz w:val="28"/>
          <w:szCs w:val="28"/>
        </w:rPr>
        <w:t xml:space="preserve"> </w:t>
      </w:r>
      <w:r w:rsidR="00EF0466" w:rsidRPr="005853A3">
        <w:rPr>
          <w:rFonts w:ascii="Times New Roman" w:hAnsi="Times New Roman"/>
          <w:sz w:val="28"/>
          <w:szCs w:val="28"/>
        </w:rPr>
        <w:t xml:space="preserve">в Министерстве промышленности, экономического развития и торговли Республики </w:t>
      </w:r>
      <w:r w:rsidR="00EF0466" w:rsidRPr="005853A3">
        <w:rPr>
          <w:rFonts w:ascii="Times New Roman" w:hAnsi="Times New Roman"/>
          <w:sz w:val="28"/>
          <w:szCs w:val="28"/>
        </w:rPr>
        <w:br/>
        <w:t>Марий Эл, расположенному</w:t>
      </w:r>
      <w:r w:rsidRPr="005853A3">
        <w:rPr>
          <w:rFonts w:ascii="Times New Roman" w:hAnsi="Times New Roman"/>
          <w:sz w:val="28"/>
          <w:szCs w:val="28"/>
        </w:rPr>
        <w:t xml:space="preserve"> </w:t>
      </w:r>
      <w:r w:rsidRPr="005853A3">
        <w:rPr>
          <w:rFonts w:ascii="Times New Roman" w:hAnsi="Times New Roman"/>
          <w:sz w:val="28"/>
          <w:szCs w:val="28"/>
          <w:u w:val="single"/>
        </w:rPr>
        <w:t>по адресу</w:t>
      </w:r>
      <w:r w:rsidRPr="005853A3">
        <w:rPr>
          <w:rFonts w:ascii="Times New Roman" w:hAnsi="Times New Roman"/>
          <w:sz w:val="28"/>
          <w:szCs w:val="28"/>
        </w:rPr>
        <w:t xml:space="preserve">: </w:t>
      </w:r>
    </w:p>
    <w:p w:rsidR="00360DEE" w:rsidRPr="005853A3" w:rsidRDefault="00360DEE" w:rsidP="00A53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3A3">
        <w:rPr>
          <w:rFonts w:ascii="Times New Roman" w:hAnsi="Times New Roman"/>
          <w:sz w:val="28"/>
          <w:szCs w:val="28"/>
        </w:rPr>
        <w:t>424033, г. Йошкар-Ола, набережная</w:t>
      </w:r>
      <w:r w:rsidR="00EF0466" w:rsidRPr="005853A3">
        <w:rPr>
          <w:rFonts w:ascii="Times New Roman" w:hAnsi="Times New Roman"/>
          <w:sz w:val="28"/>
          <w:szCs w:val="28"/>
        </w:rPr>
        <w:t xml:space="preserve"> Брюгге, д. 3, этаж</w:t>
      </w:r>
      <w:r w:rsidR="00F958A1" w:rsidRPr="005853A3">
        <w:rPr>
          <w:rFonts w:ascii="Times New Roman" w:hAnsi="Times New Roman"/>
          <w:sz w:val="28"/>
          <w:szCs w:val="28"/>
        </w:rPr>
        <w:t xml:space="preserve"> 3</w:t>
      </w:r>
      <w:r w:rsidR="00EF0466" w:rsidRPr="005853A3">
        <w:rPr>
          <w:rFonts w:ascii="Times New Roman" w:hAnsi="Times New Roman"/>
          <w:sz w:val="28"/>
          <w:szCs w:val="28"/>
        </w:rPr>
        <w:t>, каб</w:t>
      </w:r>
      <w:r w:rsidR="00F958A1" w:rsidRPr="005853A3">
        <w:rPr>
          <w:rFonts w:ascii="Times New Roman" w:hAnsi="Times New Roman"/>
          <w:sz w:val="28"/>
          <w:szCs w:val="28"/>
        </w:rPr>
        <w:t>инет № </w:t>
      </w:r>
      <w:r w:rsidR="00EF0466" w:rsidRPr="005853A3">
        <w:rPr>
          <w:rFonts w:ascii="Times New Roman" w:hAnsi="Times New Roman"/>
          <w:sz w:val="28"/>
          <w:szCs w:val="28"/>
        </w:rPr>
        <w:t>3</w:t>
      </w:r>
      <w:r w:rsidR="00980917" w:rsidRPr="005853A3">
        <w:rPr>
          <w:rFonts w:ascii="Times New Roman" w:hAnsi="Times New Roman"/>
          <w:sz w:val="28"/>
          <w:szCs w:val="28"/>
        </w:rPr>
        <w:t>43</w:t>
      </w:r>
      <w:r w:rsidR="00EF0466" w:rsidRPr="005853A3">
        <w:rPr>
          <w:rFonts w:ascii="Times New Roman" w:hAnsi="Times New Roman"/>
          <w:sz w:val="28"/>
          <w:szCs w:val="28"/>
        </w:rPr>
        <w:t xml:space="preserve"> (отдел </w:t>
      </w:r>
      <w:r w:rsidR="00980917" w:rsidRPr="005853A3">
        <w:rPr>
          <w:rFonts w:ascii="Times New Roman" w:hAnsi="Times New Roman"/>
          <w:sz w:val="28"/>
          <w:szCs w:val="28"/>
        </w:rPr>
        <w:t>развития торговли, потребительского рынка и лицензирования</w:t>
      </w:r>
      <w:r w:rsidR="00EF0466" w:rsidRPr="005853A3">
        <w:rPr>
          <w:rFonts w:ascii="Times New Roman" w:hAnsi="Times New Roman"/>
          <w:sz w:val="28"/>
          <w:szCs w:val="28"/>
        </w:rPr>
        <w:t>).</w:t>
      </w:r>
    </w:p>
    <w:p w:rsidR="00360DEE" w:rsidRPr="005853A3" w:rsidRDefault="00360DEE" w:rsidP="00A53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3A3">
        <w:rPr>
          <w:rFonts w:ascii="Times New Roman" w:hAnsi="Times New Roman"/>
          <w:sz w:val="28"/>
          <w:szCs w:val="28"/>
          <w:u w:val="single"/>
        </w:rPr>
        <w:t>График работы Министерства</w:t>
      </w:r>
      <w:r w:rsidRPr="005853A3">
        <w:rPr>
          <w:rFonts w:ascii="Times New Roman" w:hAnsi="Times New Roman"/>
          <w:sz w:val="28"/>
          <w:szCs w:val="28"/>
        </w:rPr>
        <w:t>:</w:t>
      </w:r>
    </w:p>
    <w:p w:rsidR="00360DEE" w:rsidRPr="005853A3" w:rsidRDefault="00360DEE" w:rsidP="00A53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3A3">
        <w:rPr>
          <w:rFonts w:ascii="Times New Roman" w:hAnsi="Times New Roman"/>
          <w:sz w:val="28"/>
          <w:szCs w:val="28"/>
        </w:rPr>
        <w:t>понедельник - пятница - 8.30 - 17.30 (перерыв с 12.30 до 13.30);</w:t>
      </w:r>
    </w:p>
    <w:p w:rsidR="00360DEE" w:rsidRPr="005853A3" w:rsidRDefault="00360DEE" w:rsidP="00A53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44"/>
      <w:r w:rsidRPr="005853A3">
        <w:rPr>
          <w:rFonts w:ascii="Times New Roman" w:hAnsi="Times New Roman"/>
          <w:sz w:val="28"/>
          <w:szCs w:val="28"/>
        </w:rPr>
        <w:t>рабочий день, непосредственно предшествующий нерабочему праздничному дню - 8.30 - 16.30 (перерыв с 12.30 до 13.30);</w:t>
      </w:r>
    </w:p>
    <w:bookmarkEnd w:id="0"/>
    <w:p w:rsidR="00360DEE" w:rsidRPr="005853A3" w:rsidRDefault="00360DEE" w:rsidP="00A53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3A3">
        <w:rPr>
          <w:rFonts w:ascii="Times New Roman" w:hAnsi="Times New Roman"/>
          <w:sz w:val="28"/>
          <w:szCs w:val="28"/>
        </w:rPr>
        <w:t>суббота, воскресенье - выходные дни.</w:t>
      </w:r>
    </w:p>
    <w:p w:rsidR="00360DEE" w:rsidRPr="005853A3" w:rsidRDefault="00360DEE" w:rsidP="00A53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3A3">
        <w:rPr>
          <w:rFonts w:ascii="Times New Roman" w:hAnsi="Times New Roman"/>
          <w:sz w:val="28"/>
          <w:szCs w:val="28"/>
        </w:rPr>
        <w:t xml:space="preserve">При совпадении выходного и нерабочего праздничного дней выходной день переносится на следующий после праздничного рабочий день, за исключением выходных дней, совпадающих с нерабочими праздничными днями, указанными в </w:t>
      </w:r>
      <w:hyperlink r:id="rId5" w:history="1">
        <w:r w:rsidRPr="005853A3">
          <w:rPr>
            <w:rStyle w:val="a3"/>
            <w:rFonts w:ascii="Times New Roman" w:hAnsi="Times New Roman"/>
            <w:color w:val="auto"/>
            <w:sz w:val="28"/>
            <w:szCs w:val="28"/>
          </w:rPr>
          <w:t>абзацах втором</w:t>
        </w:r>
      </w:hyperlink>
      <w:r w:rsidRPr="005853A3">
        <w:rPr>
          <w:rFonts w:ascii="Times New Roman" w:hAnsi="Times New Roman"/>
          <w:sz w:val="28"/>
          <w:szCs w:val="28"/>
        </w:rPr>
        <w:t xml:space="preserve"> и </w:t>
      </w:r>
      <w:hyperlink r:id="rId6" w:history="1">
        <w:r w:rsidRPr="005853A3">
          <w:rPr>
            <w:rStyle w:val="a3"/>
            <w:rFonts w:ascii="Times New Roman" w:hAnsi="Times New Roman"/>
            <w:color w:val="auto"/>
            <w:sz w:val="28"/>
            <w:szCs w:val="28"/>
          </w:rPr>
          <w:t>третьем части первой статьи 112</w:t>
        </w:r>
      </w:hyperlink>
      <w:r w:rsidRPr="005853A3">
        <w:rPr>
          <w:rFonts w:ascii="Times New Roman" w:hAnsi="Times New Roman"/>
          <w:sz w:val="28"/>
          <w:szCs w:val="28"/>
        </w:rPr>
        <w:t xml:space="preserve"> Трудового кодекса Российской Федерации. Правительство Российской Федерации переносит два выходных дня из числа выходных дней, совпадающих с нерабочими праздничными днями, указанными в абзацах втором и третьем части первой статьи 112 Трудового кодекса Российской Федерации, на другие дни в очередном календарном году в порядке, установленном </w:t>
      </w:r>
      <w:hyperlink r:id="rId7" w:history="1">
        <w:r w:rsidRPr="005853A3">
          <w:rPr>
            <w:rStyle w:val="a3"/>
            <w:rFonts w:ascii="Times New Roman" w:hAnsi="Times New Roman"/>
            <w:color w:val="auto"/>
            <w:sz w:val="28"/>
            <w:szCs w:val="28"/>
          </w:rPr>
          <w:t>частью пятой</w:t>
        </w:r>
      </w:hyperlink>
      <w:r w:rsidRPr="005853A3">
        <w:rPr>
          <w:rFonts w:ascii="Times New Roman" w:hAnsi="Times New Roman"/>
          <w:sz w:val="28"/>
          <w:szCs w:val="28"/>
        </w:rPr>
        <w:t xml:space="preserve"> указанной статьи.</w:t>
      </w:r>
    </w:p>
    <w:p w:rsidR="00F958A1" w:rsidRPr="005853A3" w:rsidRDefault="00D559E8" w:rsidP="00A53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5"/>
      <w:r w:rsidRPr="005853A3">
        <w:rPr>
          <w:rFonts w:ascii="Times New Roman" w:hAnsi="Times New Roman"/>
          <w:sz w:val="28"/>
          <w:szCs w:val="28"/>
          <w:u w:val="single"/>
        </w:rPr>
        <w:t>Контактные телефоны</w:t>
      </w:r>
      <w:r w:rsidRPr="005853A3">
        <w:rPr>
          <w:rFonts w:ascii="Times New Roman" w:hAnsi="Times New Roman"/>
          <w:sz w:val="28"/>
          <w:szCs w:val="28"/>
        </w:rPr>
        <w:t xml:space="preserve">: </w:t>
      </w:r>
    </w:p>
    <w:p w:rsidR="00F958A1" w:rsidRPr="005853A3" w:rsidRDefault="00F958A1" w:rsidP="00A53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3A3">
        <w:rPr>
          <w:rFonts w:ascii="Times New Roman" w:hAnsi="Times New Roman"/>
          <w:sz w:val="28"/>
          <w:szCs w:val="28"/>
        </w:rPr>
        <w:t xml:space="preserve">приемная - (8362) 64-20-71; </w:t>
      </w:r>
    </w:p>
    <w:p w:rsidR="007D1E93" w:rsidRPr="005853A3" w:rsidRDefault="00D559E8" w:rsidP="00A53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3A3">
        <w:rPr>
          <w:rFonts w:ascii="Times New Roman" w:hAnsi="Times New Roman"/>
          <w:sz w:val="28"/>
          <w:szCs w:val="28"/>
        </w:rPr>
        <w:t xml:space="preserve">отдела </w:t>
      </w:r>
      <w:r w:rsidR="00980917" w:rsidRPr="005853A3">
        <w:rPr>
          <w:rFonts w:ascii="Times New Roman" w:hAnsi="Times New Roman"/>
          <w:sz w:val="28"/>
          <w:szCs w:val="28"/>
        </w:rPr>
        <w:t xml:space="preserve">развития торговли, потребительского рынка и лицензирования </w:t>
      </w:r>
      <w:r w:rsidR="007D1E93" w:rsidRPr="005853A3">
        <w:rPr>
          <w:rFonts w:ascii="Times New Roman" w:hAnsi="Times New Roman"/>
          <w:sz w:val="28"/>
          <w:szCs w:val="28"/>
        </w:rPr>
        <w:t>-</w:t>
      </w:r>
      <w:r w:rsidRPr="005853A3">
        <w:rPr>
          <w:rFonts w:ascii="Times New Roman" w:hAnsi="Times New Roman"/>
          <w:sz w:val="28"/>
          <w:szCs w:val="28"/>
        </w:rPr>
        <w:t xml:space="preserve"> (8362) </w:t>
      </w:r>
      <w:r w:rsidR="00980917" w:rsidRPr="005853A3">
        <w:rPr>
          <w:rFonts w:ascii="Times New Roman" w:hAnsi="Times New Roman"/>
          <w:sz w:val="28"/>
          <w:szCs w:val="28"/>
        </w:rPr>
        <w:t>22-28-54, 45-00-32, 45-19-72</w:t>
      </w:r>
      <w:r w:rsidR="007D1E93" w:rsidRPr="005853A3">
        <w:rPr>
          <w:rFonts w:ascii="Times New Roman" w:hAnsi="Times New Roman"/>
          <w:sz w:val="28"/>
          <w:szCs w:val="28"/>
        </w:rPr>
        <w:t>;</w:t>
      </w:r>
    </w:p>
    <w:p w:rsidR="00F958A1" w:rsidRPr="005853A3" w:rsidRDefault="007D1E93" w:rsidP="00A53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3A3">
        <w:rPr>
          <w:rFonts w:ascii="Times New Roman" w:hAnsi="Times New Roman"/>
          <w:sz w:val="28"/>
          <w:szCs w:val="28"/>
        </w:rPr>
        <w:t>факс -</w:t>
      </w:r>
      <w:r w:rsidR="00D559E8" w:rsidRPr="005853A3">
        <w:rPr>
          <w:rFonts w:ascii="Times New Roman" w:hAnsi="Times New Roman"/>
          <w:sz w:val="28"/>
          <w:szCs w:val="28"/>
        </w:rPr>
        <w:t xml:space="preserve"> (8362) </w:t>
      </w:r>
      <w:r w:rsidR="00F958A1" w:rsidRPr="005853A3">
        <w:rPr>
          <w:rFonts w:ascii="Times New Roman" w:hAnsi="Times New Roman"/>
          <w:sz w:val="28"/>
          <w:szCs w:val="28"/>
        </w:rPr>
        <w:t>42-61-49.</w:t>
      </w:r>
    </w:p>
    <w:p w:rsidR="007D1E93" w:rsidRPr="005853A3" w:rsidRDefault="00F958A1" w:rsidP="00A53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3A3">
        <w:rPr>
          <w:rFonts w:ascii="Times New Roman" w:hAnsi="Times New Roman"/>
          <w:sz w:val="28"/>
          <w:szCs w:val="28"/>
          <w:u w:val="single"/>
        </w:rPr>
        <w:t>Э</w:t>
      </w:r>
      <w:r w:rsidR="00D559E8" w:rsidRPr="005853A3">
        <w:rPr>
          <w:rFonts w:ascii="Times New Roman" w:hAnsi="Times New Roman"/>
          <w:sz w:val="28"/>
          <w:szCs w:val="28"/>
          <w:u w:val="single"/>
        </w:rPr>
        <w:t>лектронн</w:t>
      </w:r>
      <w:r w:rsidRPr="005853A3">
        <w:rPr>
          <w:rFonts w:ascii="Times New Roman" w:hAnsi="Times New Roman"/>
          <w:sz w:val="28"/>
          <w:szCs w:val="28"/>
          <w:u w:val="single"/>
        </w:rPr>
        <w:t>ая почта</w:t>
      </w:r>
      <w:r w:rsidR="00D559E8" w:rsidRPr="005853A3">
        <w:rPr>
          <w:rFonts w:ascii="Times New Roman" w:hAnsi="Times New Roman"/>
          <w:sz w:val="28"/>
          <w:szCs w:val="28"/>
        </w:rPr>
        <w:t xml:space="preserve">: </w:t>
      </w:r>
    </w:p>
    <w:p w:rsidR="007D1E93" w:rsidRPr="005853A3" w:rsidRDefault="007D1E93" w:rsidP="00A53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3A3">
        <w:rPr>
          <w:rFonts w:ascii="Times New Roman" w:hAnsi="Times New Roman"/>
          <w:sz w:val="28"/>
          <w:szCs w:val="28"/>
        </w:rPr>
        <w:t xml:space="preserve">официальный адрес Министерства промышленности, экономического развития и торговли Республики Марий Эл - </w:t>
      </w:r>
      <w:hyperlink r:id="rId8" w:history="1">
        <w:r w:rsidR="00F958A1" w:rsidRPr="005853A3">
          <w:rPr>
            <w:rFonts w:ascii="Times New Roman" w:hAnsi="Times New Roman"/>
            <w:sz w:val="28"/>
            <w:szCs w:val="28"/>
          </w:rPr>
          <w:t>mecon@gov.mari.ru</w:t>
        </w:r>
      </w:hyperlink>
      <w:r w:rsidRPr="005853A3">
        <w:rPr>
          <w:rFonts w:ascii="Times New Roman" w:hAnsi="Times New Roman"/>
          <w:sz w:val="28"/>
          <w:szCs w:val="28"/>
        </w:rPr>
        <w:t>;</w:t>
      </w:r>
    </w:p>
    <w:p w:rsidR="000C7B92" w:rsidRPr="005853A3" w:rsidRDefault="007D1E93" w:rsidP="00A53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3A3">
        <w:rPr>
          <w:rFonts w:ascii="Times New Roman" w:hAnsi="Times New Roman"/>
          <w:sz w:val="28"/>
          <w:szCs w:val="28"/>
        </w:rPr>
        <w:t xml:space="preserve">адрес </w:t>
      </w:r>
      <w:r w:rsidR="00980917" w:rsidRPr="005853A3">
        <w:rPr>
          <w:rFonts w:ascii="Times New Roman" w:hAnsi="Times New Roman"/>
          <w:sz w:val="28"/>
          <w:szCs w:val="28"/>
        </w:rPr>
        <w:t>развития торговли, потребительского рынка и лицензирования</w:t>
      </w:r>
      <w:r w:rsidRPr="005853A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980917" w:rsidRPr="005853A3">
        <w:rPr>
          <w:rFonts w:ascii="Times New Roman" w:hAnsi="Times New Roman"/>
          <w:sz w:val="28"/>
          <w:szCs w:val="28"/>
          <w:lang w:val="en-US"/>
        </w:rPr>
        <w:t>meconlic</w:t>
      </w:r>
      <w:proofErr w:type="spellEnd"/>
      <w:r w:rsidR="00F958A1" w:rsidRPr="005853A3">
        <w:rPr>
          <w:rFonts w:ascii="Times New Roman" w:hAnsi="Times New Roman"/>
          <w:sz w:val="28"/>
          <w:szCs w:val="28"/>
        </w:rPr>
        <w:t>@</w:t>
      </w:r>
      <w:r w:rsidR="00F958A1" w:rsidRPr="005853A3">
        <w:rPr>
          <w:rFonts w:ascii="Times New Roman" w:hAnsi="Times New Roman"/>
          <w:sz w:val="28"/>
          <w:szCs w:val="28"/>
          <w:lang w:val="en-US"/>
        </w:rPr>
        <w:t>ma</w:t>
      </w:r>
      <w:r w:rsidR="00980917" w:rsidRPr="005853A3">
        <w:rPr>
          <w:rFonts w:ascii="Times New Roman" w:hAnsi="Times New Roman"/>
          <w:sz w:val="28"/>
          <w:szCs w:val="28"/>
          <w:lang w:val="en-US"/>
        </w:rPr>
        <w:t>il</w:t>
      </w:r>
      <w:r w:rsidR="00F958A1" w:rsidRPr="005853A3">
        <w:rPr>
          <w:rFonts w:ascii="Times New Roman" w:hAnsi="Times New Roman"/>
          <w:sz w:val="28"/>
          <w:szCs w:val="28"/>
        </w:rPr>
        <w:t>.</w:t>
      </w:r>
      <w:proofErr w:type="spellStart"/>
      <w:r w:rsidR="00F958A1" w:rsidRPr="005853A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559E8" w:rsidRPr="005853A3">
        <w:rPr>
          <w:rFonts w:ascii="Times New Roman" w:hAnsi="Times New Roman"/>
          <w:sz w:val="28"/>
          <w:szCs w:val="28"/>
        </w:rPr>
        <w:t>.</w:t>
      </w:r>
      <w:r w:rsidR="000C7B92" w:rsidRPr="005853A3">
        <w:rPr>
          <w:rFonts w:ascii="Times New Roman" w:hAnsi="Times New Roman"/>
          <w:sz w:val="28"/>
          <w:szCs w:val="28"/>
        </w:rPr>
        <w:t xml:space="preserve"> </w:t>
      </w:r>
    </w:p>
    <w:p w:rsidR="000C7B92" w:rsidRPr="005853A3" w:rsidRDefault="00032D6C" w:rsidP="00A53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853A3">
        <w:rPr>
          <w:rFonts w:ascii="Times New Roman" w:hAnsi="Times New Roman"/>
          <w:sz w:val="28"/>
          <w:szCs w:val="28"/>
          <w:u w:val="single"/>
        </w:rPr>
        <w:t>Адрес официального сайта:</w:t>
      </w:r>
    </w:p>
    <w:p w:rsidR="00032D6C" w:rsidRPr="005853A3" w:rsidRDefault="007031EF" w:rsidP="00A53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3A3">
        <w:rPr>
          <w:rFonts w:ascii="Times New Roman" w:hAnsi="Times New Roman"/>
          <w:sz w:val="28"/>
          <w:szCs w:val="28"/>
        </w:rPr>
        <w:t>http://mari-el.gov.ru/mecon/</w:t>
      </w:r>
    </w:p>
    <w:p w:rsidR="007031EF" w:rsidRPr="005853A3" w:rsidRDefault="007031EF" w:rsidP="00A53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7B92" w:rsidRPr="005853A3" w:rsidRDefault="000C7B92" w:rsidP="00A538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853A3">
        <w:rPr>
          <w:rFonts w:ascii="Times New Roman" w:hAnsi="Times New Roman"/>
          <w:sz w:val="28"/>
          <w:szCs w:val="28"/>
        </w:rPr>
        <w:t>____________</w:t>
      </w:r>
    </w:p>
    <w:p w:rsidR="00A53850" w:rsidRPr="005853A3" w:rsidRDefault="00A53850" w:rsidP="00A5385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53850" w:rsidRPr="005853A3" w:rsidRDefault="00A53850" w:rsidP="00A5385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53850" w:rsidRPr="005853A3" w:rsidRDefault="00A53850" w:rsidP="00A5385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53850" w:rsidRPr="005853A3" w:rsidRDefault="00A53850" w:rsidP="00A5385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C7B92" w:rsidRPr="005853A3" w:rsidRDefault="000C7B92" w:rsidP="00A5385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5853A3">
        <w:rPr>
          <w:rFonts w:ascii="Times New Roman" w:hAnsi="Times New Roman"/>
          <w:sz w:val="28"/>
          <w:szCs w:val="28"/>
        </w:rPr>
        <w:lastRenderedPageBreak/>
        <w:t xml:space="preserve">Перечень документов, необходимых для предоставления государственной услуги </w:t>
      </w:r>
      <w:r w:rsidR="003934C2" w:rsidRPr="005853A3">
        <w:rPr>
          <w:rFonts w:ascii="Times New Roman" w:hAnsi="Times New Roman" w:cs="Times New Roman"/>
          <w:b/>
          <w:sz w:val="28"/>
          <w:szCs w:val="28"/>
        </w:rPr>
        <w:t>«Лицензирование розничной продажи алкогольной продукции (розничной продажи алкогольной продукции при оказании услуг общественного питания)»</w:t>
      </w:r>
    </w:p>
    <w:p w:rsidR="000C7B92" w:rsidRPr="005853A3" w:rsidRDefault="000C7B92" w:rsidP="00A538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8004A" w:rsidRPr="005853A3" w:rsidRDefault="0068004A" w:rsidP="00A5385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3A3">
        <w:rPr>
          <w:rFonts w:ascii="Times New Roman" w:hAnsi="Times New Roman" w:cs="Times New Roman"/>
          <w:b/>
          <w:sz w:val="28"/>
          <w:szCs w:val="28"/>
        </w:rPr>
        <w:t>Для получения государственной услуги, результатом которой является выдача либо переоформление (в связи с реорганизацией) лицензии на розничную продажу алкогольной продукции:</w:t>
      </w:r>
    </w:p>
    <w:p w:rsidR="000E65D6" w:rsidRPr="005853A3" w:rsidRDefault="000E65D6" w:rsidP="00A53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04A" w:rsidRPr="005853A3" w:rsidRDefault="0068004A" w:rsidP="00A53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A3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638" w:history="1">
        <w:r w:rsidRPr="005853A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853A3">
        <w:rPr>
          <w:rFonts w:ascii="Times New Roman" w:hAnsi="Times New Roman" w:cs="Times New Roman"/>
          <w:sz w:val="28"/>
          <w:szCs w:val="28"/>
        </w:rPr>
        <w:t xml:space="preserve"> о выдаче лицензии на розничную продажу алкогольной продукции, заявление о переоформлении (в связи с реорганизацией) лицензии на розничную продажу алкогольной продукции (в заявлении о выдаче лицензии, предусматривающей право розничной продажи алкогольной продукции, размещенной на бортах водных судов в качестве припасов в соответствии с правом Евразийского экономического союза и законодательством Российской Федерации о таможенном деле, вместо места нахождения обособленного подразделения указываются регистрационные данные водного судна, присвоенные ему в установленном порядке);</w:t>
      </w:r>
    </w:p>
    <w:p w:rsidR="0068004A" w:rsidRPr="005853A3" w:rsidRDefault="0068004A" w:rsidP="00A53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A3">
        <w:rPr>
          <w:rFonts w:ascii="Times New Roman" w:hAnsi="Times New Roman" w:cs="Times New Roman"/>
          <w:sz w:val="28"/>
          <w:szCs w:val="28"/>
        </w:rPr>
        <w:t>2) документ, подтверждающий наличие у соискателя лицензии уставного капитала (уставного фонда) в размере не менее 250 тыс. рублей.</w:t>
      </w:r>
    </w:p>
    <w:p w:rsidR="0068004A" w:rsidRPr="005853A3" w:rsidRDefault="0068004A" w:rsidP="00A53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A3">
        <w:rPr>
          <w:rFonts w:ascii="Times New Roman" w:hAnsi="Times New Roman" w:cs="Times New Roman"/>
          <w:sz w:val="28"/>
          <w:szCs w:val="28"/>
        </w:rPr>
        <w:t xml:space="preserve">При переоформлении лицензии на розничную продажу алкогольной продукции в связи с реорганизацией организации в форме слияния, присоединения или преобразования документы, предусмотренные </w:t>
      </w:r>
      <w:hyperlink r:id="rId9" w:history="1">
        <w:r w:rsidRPr="005853A3">
          <w:rPr>
            <w:rFonts w:ascii="Times New Roman" w:hAnsi="Times New Roman" w:cs="Times New Roman"/>
            <w:sz w:val="28"/>
            <w:szCs w:val="28"/>
          </w:rPr>
          <w:t>указанным</w:t>
        </w:r>
      </w:hyperlink>
      <w:r w:rsidRPr="005853A3">
        <w:rPr>
          <w:rFonts w:ascii="Times New Roman" w:hAnsi="Times New Roman" w:cs="Times New Roman"/>
        </w:rPr>
        <w:t xml:space="preserve"> </w:t>
      </w:r>
      <w:r w:rsidRPr="005853A3">
        <w:rPr>
          <w:rFonts w:ascii="Times New Roman" w:hAnsi="Times New Roman" w:cs="Times New Roman"/>
          <w:sz w:val="28"/>
          <w:szCs w:val="28"/>
        </w:rPr>
        <w:t>пунктом, не представляются.</w:t>
      </w:r>
    </w:p>
    <w:p w:rsidR="0068004A" w:rsidRPr="005853A3" w:rsidRDefault="003156C6" w:rsidP="00A53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004A" w:rsidRPr="005853A3">
        <w:rPr>
          <w:rFonts w:ascii="Times New Roman" w:hAnsi="Times New Roman" w:cs="Times New Roman"/>
          <w:sz w:val="28"/>
          <w:szCs w:val="28"/>
        </w:rPr>
        <w:t xml:space="preserve">) документы, подтверждающие наличие у соискателя лицензии, лицензиата стационарных торговых объектов и складских помещений                    в собственности, хозяйственном ведении, оперативном управлении или                    в аренде, срок которой определен договором и составляет один год и </w:t>
      </w:r>
      <w:proofErr w:type="gramStart"/>
      <w:r w:rsidR="0068004A" w:rsidRPr="005853A3">
        <w:rPr>
          <w:rFonts w:ascii="Times New Roman" w:hAnsi="Times New Roman" w:cs="Times New Roman"/>
          <w:sz w:val="28"/>
          <w:szCs w:val="28"/>
        </w:rPr>
        <w:t xml:space="preserve">более,   </w:t>
      </w:r>
      <w:proofErr w:type="gramEnd"/>
      <w:r w:rsidR="0068004A" w:rsidRPr="005853A3">
        <w:rPr>
          <w:rFonts w:ascii="Times New Roman" w:hAnsi="Times New Roman" w:cs="Times New Roman"/>
          <w:sz w:val="28"/>
          <w:szCs w:val="28"/>
        </w:rPr>
        <w:t xml:space="preserve">                в случае, если права на указанные объекты недвижимости                                       не зарегистрированы в Едином государственном реестре недвижимости.</w:t>
      </w:r>
    </w:p>
    <w:p w:rsidR="0068004A" w:rsidRPr="005853A3" w:rsidRDefault="0068004A" w:rsidP="00A53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BD" w:rsidRPr="005853A3" w:rsidRDefault="00903FBD" w:rsidP="00A53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BD" w:rsidRPr="005853A3" w:rsidRDefault="00903FBD" w:rsidP="00A538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53A3">
        <w:rPr>
          <w:rFonts w:ascii="Times New Roman" w:hAnsi="Times New Roman" w:cs="Times New Roman"/>
          <w:sz w:val="28"/>
          <w:szCs w:val="28"/>
        </w:rPr>
        <w:t>______________</w:t>
      </w:r>
    </w:p>
    <w:p w:rsidR="00903FBD" w:rsidRPr="005853A3" w:rsidRDefault="00903FBD" w:rsidP="00A53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BD" w:rsidRPr="005853A3" w:rsidRDefault="00903FBD" w:rsidP="00A53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BD" w:rsidRPr="005853A3" w:rsidRDefault="00903FBD" w:rsidP="00A53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BD" w:rsidRPr="005853A3" w:rsidRDefault="00903FBD" w:rsidP="00A53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BD" w:rsidRPr="005853A3" w:rsidRDefault="00903FBD" w:rsidP="00A53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BD" w:rsidRPr="005853A3" w:rsidRDefault="00903FBD" w:rsidP="00A53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BD" w:rsidRPr="005853A3" w:rsidRDefault="00903FBD" w:rsidP="00A53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BD" w:rsidRPr="005853A3" w:rsidRDefault="00903FBD" w:rsidP="00A53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BD" w:rsidRPr="005853A3" w:rsidRDefault="00903FBD" w:rsidP="00A53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BD" w:rsidRPr="005853A3" w:rsidRDefault="00903FBD" w:rsidP="00A53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6C6" w:rsidRDefault="003156C6" w:rsidP="00A5385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6C6" w:rsidRDefault="003156C6" w:rsidP="00A5385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04A" w:rsidRPr="005853A3" w:rsidRDefault="0068004A" w:rsidP="00A5385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3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получения государственной услуги, результатом которой </w:t>
      </w:r>
      <w:proofErr w:type="gramStart"/>
      <w:r w:rsidRPr="005853A3">
        <w:rPr>
          <w:rFonts w:ascii="Times New Roman" w:hAnsi="Times New Roman" w:cs="Times New Roman"/>
          <w:b/>
          <w:sz w:val="28"/>
          <w:szCs w:val="28"/>
        </w:rPr>
        <w:t>является</w:t>
      </w:r>
      <w:proofErr w:type="gramEnd"/>
      <w:r w:rsidRPr="005853A3">
        <w:rPr>
          <w:rFonts w:ascii="Times New Roman" w:hAnsi="Times New Roman" w:cs="Times New Roman"/>
          <w:b/>
          <w:sz w:val="28"/>
          <w:szCs w:val="28"/>
        </w:rPr>
        <w:t xml:space="preserve"> выдача либо переоформление (в связи с реорганизацией) лицензии на розничную продажу алкогольной продукции при оказании услуг общественного питания:</w:t>
      </w:r>
    </w:p>
    <w:p w:rsidR="000E65D6" w:rsidRPr="005853A3" w:rsidRDefault="000E65D6" w:rsidP="00A53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04A" w:rsidRPr="005853A3" w:rsidRDefault="0068004A" w:rsidP="00A53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A3">
        <w:rPr>
          <w:rFonts w:ascii="Times New Roman" w:hAnsi="Times New Roman" w:cs="Times New Roman"/>
          <w:sz w:val="28"/>
          <w:szCs w:val="28"/>
        </w:rPr>
        <w:t>1) </w:t>
      </w:r>
      <w:hyperlink w:anchor="P696" w:history="1">
        <w:r w:rsidRPr="005853A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853A3">
        <w:rPr>
          <w:rFonts w:ascii="Times New Roman" w:hAnsi="Times New Roman" w:cs="Times New Roman"/>
          <w:sz w:val="28"/>
          <w:szCs w:val="28"/>
        </w:rPr>
        <w:t xml:space="preserve"> о выдаче лицензии на розничную продажу алкогольной продукции при оказании услуг общественного питания, заявление                             о переоформлении лицензии на розничную продажу алкогольной продукции при оказании услуг общественного питания (в связи с реорганизацией)                       (в заявлении о выдаче лицензии, предусматривающей право розничной продажи алкогольной продукции при оказании услуг общественного питания на железнодорожном, водном транспорте общего пользования междугороднего и международного сообщения, а также                                            на железнодорожном, водном транспорте, не относящемся к транспорту общего пользования, вместо места нахождения обособленного подразделения указываются регистрационные данные вагона-ресторана (вагона-кафе, вагона-буфета, вагона-бара), водного судна, присвоенные им                                        в установленном порядке для соответствующих транспортных средств);</w:t>
      </w:r>
    </w:p>
    <w:p w:rsidR="0068004A" w:rsidRPr="005853A3" w:rsidRDefault="003156C6" w:rsidP="00A53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004A" w:rsidRPr="005853A3">
        <w:rPr>
          <w:rFonts w:ascii="Times New Roman" w:hAnsi="Times New Roman" w:cs="Times New Roman"/>
          <w:sz w:val="28"/>
          <w:szCs w:val="28"/>
        </w:rPr>
        <w:t xml:space="preserve">) документ, подтверждающий наличие у соискателя лицензии, лицензиата (за исключением бюджетных учреждений) в собственности, хозяйственном ведении, оперативном управлении или в аренде объекта общественного питания, который планируется использовать для предоставления услуг общественного питания (при выдаче, переоформлении (в связи с реорганизацией) лицензии на розничную продажу алкогольной продукции при оказании услуг общественного питания) в случае, предусмотренном </w:t>
      </w:r>
      <w:hyperlink r:id="rId10" w:history="1">
        <w:r w:rsidR="0068004A" w:rsidRPr="005853A3">
          <w:rPr>
            <w:rFonts w:ascii="Times New Roman" w:hAnsi="Times New Roman" w:cs="Times New Roman"/>
            <w:sz w:val="28"/>
            <w:szCs w:val="28"/>
          </w:rPr>
          <w:t>подпунктом 2 пункта 6 статьи 16</w:t>
        </w:r>
      </w:hyperlink>
      <w:r w:rsidR="0068004A" w:rsidRPr="005853A3">
        <w:rPr>
          <w:rFonts w:ascii="Times New Roman" w:hAnsi="Times New Roman" w:cs="Times New Roman"/>
          <w:sz w:val="28"/>
          <w:szCs w:val="28"/>
        </w:rPr>
        <w:t xml:space="preserve"> Федерального закона                     от 22 ноября 1995 г.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 № 171-ФЗ). Соискатель лицензии, лицензиат, являющиеся бюджетным учреждением представляют документы, подтверждающие наличие у соискателя лицензии, лицензиата в оперативном управлении, безвозмездном пользовании или в аренде объекта общественного питания, который планируется использовать для предоставления услуг общественного питания (при выдаче, переоформлении (в связи с реорганизацией) лицензии на розничную продажу алкогольной продукции при оказании услуг общественного питания) в случае, предусмотренном </w:t>
      </w:r>
      <w:hyperlink r:id="rId11" w:history="1">
        <w:r w:rsidR="0068004A" w:rsidRPr="005853A3">
          <w:rPr>
            <w:rFonts w:ascii="Times New Roman" w:hAnsi="Times New Roman" w:cs="Times New Roman"/>
            <w:sz w:val="28"/>
            <w:szCs w:val="28"/>
          </w:rPr>
          <w:t>подпунктом 2 пункта 6 статьи 16</w:t>
        </w:r>
      </w:hyperlink>
      <w:r w:rsidR="0068004A" w:rsidRPr="005853A3">
        <w:rPr>
          <w:rFonts w:ascii="Times New Roman" w:hAnsi="Times New Roman" w:cs="Times New Roman"/>
          <w:sz w:val="28"/>
          <w:szCs w:val="28"/>
        </w:rPr>
        <w:t xml:space="preserve"> Федерального закона № 171-ФЗ);</w:t>
      </w:r>
    </w:p>
    <w:p w:rsidR="0068004A" w:rsidRPr="005853A3" w:rsidRDefault="003156C6" w:rsidP="00A53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004A" w:rsidRPr="005853A3">
        <w:rPr>
          <w:rFonts w:ascii="Times New Roman" w:hAnsi="Times New Roman" w:cs="Times New Roman"/>
          <w:sz w:val="28"/>
          <w:szCs w:val="28"/>
        </w:rPr>
        <w:t xml:space="preserve">) документы, подтверждающие наличие в собственности, хозяйственном ведении, оперативном управлении или в аренде вагона-ресторана (вагона-кафе, вагона-буфета, вагона-бара), водного судна, воздушного судна и (или) права соискателя лицензии, лицензиата оказывать в них услуги общественного питания (при выдаче, переоформлении (в связи с реорганизацией) лицензии на розничную продажу алкогольной продукции </w:t>
      </w:r>
      <w:r w:rsidR="0068004A" w:rsidRPr="005853A3">
        <w:rPr>
          <w:rFonts w:ascii="Times New Roman" w:hAnsi="Times New Roman" w:cs="Times New Roman"/>
          <w:sz w:val="28"/>
          <w:szCs w:val="28"/>
        </w:rPr>
        <w:lastRenderedPageBreak/>
        <w:t>при оказании услуг общественного питания) на железнодорожном и водном транспорте общего пользования междугороднего и международного сообщения, а также на железнодорожном и водном транспорте, не относящемся к транспорту общего пользования, вместо места нахождения обособленного подразделения указываются регистрационные данные вагона-ресторана (вагона-кафе, вагона-буфета, вагона-бара), водного судна, присвоенные им в установленном порядке для соответствующих транспортных средств);</w:t>
      </w:r>
    </w:p>
    <w:p w:rsidR="0068004A" w:rsidRPr="005853A3" w:rsidRDefault="003156C6" w:rsidP="00A53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004A" w:rsidRPr="005853A3">
        <w:rPr>
          <w:rFonts w:ascii="Times New Roman" w:hAnsi="Times New Roman" w:cs="Times New Roman"/>
          <w:sz w:val="28"/>
          <w:szCs w:val="28"/>
        </w:rPr>
        <w:t xml:space="preserve">) документы, подтверждающие наличие у соискателя лицензии, лицензиата (за исключением бюджетных учреждений) стационарного объекта общественного питания в собственности, хозяйственном ведении, оперативном управлении или в аренде, срок которой определен договором                и составляет один год и более (за исключением случаев, предусмотренных </w:t>
      </w:r>
      <w:hyperlink r:id="rId12" w:history="1">
        <w:r w:rsidR="0068004A" w:rsidRPr="005853A3">
          <w:rPr>
            <w:rFonts w:ascii="Times New Roman" w:hAnsi="Times New Roman" w:cs="Times New Roman"/>
            <w:sz w:val="28"/>
            <w:szCs w:val="28"/>
          </w:rPr>
          <w:t>подпунктом 3 пункта 6</w:t>
        </w:r>
      </w:hyperlink>
      <w:r w:rsidR="0068004A" w:rsidRPr="005853A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68004A" w:rsidRPr="005853A3">
          <w:rPr>
            <w:rFonts w:ascii="Times New Roman" w:hAnsi="Times New Roman" w:cs="Times New Roman"/>
            <w:sz w:val="28"/>
            <w:szCs w:val="28"/>
          </w:rPr>
          <w:t>абзацем девятым пункта 10 статьи 16</w:t>
        </w:r>
      </w:hyperlink>
      <w:r w:rsidR="0068004A" w:rsidRPr="005853A3">
        <w:rPr>
          <w:rFonts w:ascii="Times New Roman" w:hAnsi="Times New Roman" w:cs="Times New Roman"/>
          <w:sz w:val="28"/>
          <w:szCs w:val="28"/>
        </w:rPr>
        <w:t xml:space="preserve"> Федерального закона № 171-ФЗ). Соискатель лицензии, лицензиат, являющиеся бюджетными учреждениями, представляют документы, подтверждающие наличие стационарного объекта общественного питания в оперативном управлении, безвозмездном пользовании или в аренде, срок которой определен договором и составляет один год и более (за исключением случаев, предусмотренных </w:t>
      </w:r>
      <w:hyperlink r:id="rId14" w:history="1">
        <w:r w:rsidR="0068004A" w:rsidRPr="005853A3">
          <w:rPr>
            <w:rFonts w:ascii="Times New Roman" w:hAnsi="Times New Roman" w:cs="Times New Roman"/>
            <w:sz w:val="28"/>
            <w:szCs w:val="28"/>
          </w:rPr>
          <w:t>подпунктом 3 пункта 6</w:t>
        </w:r>
      </w:hyperlink>
      <w:r w:rsidR="0068004A" w:rsidRPr="005853A3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68004A" w:rsidRPr="005853A3">
          <w:rPr>
            <w:rFonts w:ascii="Times New Roman" w:hAnsi="Times New Roman" w:cs="Times New Roman"/>
            <w:sz w:val="28"/>
            <w:szCs w:val="28"/>
          </w:rPr>
          <w:t>абзацем одиннадцатым пункта 10 статьи 16</w:t>
        </w:r>
      </w:hyperlink>
      <w:r w:rsidR="0068004A" w:rsidRPr="005853A3">
        <w:rPr>
          <w:rFonts w:ascii="Times New Roman" w:hAnsi="Times New Roman" w:cs="Times New Roman"/>
          <w:sz w:val="28"/>
          <w:szCs w:val="28"/>
        </w:rPr>
        <w:t xml:space="preserve"> Федерального закона № 171-ФЗ) Документы, указанные в настоящем подпункте предоставляются, в случае если права на указанные объекты недвижимости (за исключением документы, подтверждающего наличие объекта общественного питания в безвозмездном пользовании)              не зарегистрированные в Едином государственном реестре недвижимости.</w:t>
      </w:r>
    </w:p>
    <w:p w:rsidR="00903FBD" w:rsidRPr="005853A3" w:rsidRDefault="00903FBD" w:rsidP="00A5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FBD" w:rsidRPr="005853A3" w:rsidRDefault="00903FBD" w:rsidP="00A53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BD" w:rsidRPr="005853A3" w:rsidRDefault="00903FBD" w:rsidP="00A538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53A3">
        <w:rPr>
          <w:rFonts w:ascii="Times New Roman" w:hAnsi="Times New Roman" w:cs="Times New Roman"/>
          <w:sz w:val="28"/>
          <w:szCs w:val="28"/>
        </w:rPr>
        <w:t>_____________</w:t>
      </w:r>
    </w:p>
    <w:p w:rsidR="00903FBD" w:rsidRPr="005853A3" w:rsidRDefault="00903FBD" w:rsidP="00A53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BD" w:rsidRPr="005853A3" w:rsidRDefault="00903FBD" w:rsidP="00A53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BD" w:rsidRPr="005853A3" w:rsidRDefault="00903FBD" w:rsidP="00A53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BD" w:rsidRPr="005853A3" w:rsidRDefault="00903FBD" w:rsidP="00A53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BD" w:rsidRPr="005853A3" w:rsidRDefault="00903FBD" w:rsidP="00A53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BD" w:rsidRPr="005853A3" w:rsidRDefault="00903FBD" w:rsidP="00A53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BD" w:rsidRPr="005853A3" w:rsidRDefault="00903FBD" w:rsidP="00A53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BD" w:rsidRPr="005853A3" w:rsidRDefault="00903FBD" w:rsidP="00A53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BD" w:rsidRPr="005853A3" w:rsidRDefault="00903FBD" w:rsidP="00A53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BD" w:rsidRPr="005853A3" w:rsidRDefault="00903FBD" w:rsidP="00A53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BD" w:rsidRPr="005853A3" w:rsidRDefault="00903FBD" w:rsidP="00A53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BD" w:rsidRPr="005853A3" w:rsidRDefault="00903FBD" w:rsidP="00A53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BD" w:rsidRPr="005853A3" w:rsidRDefault="00903FBD" w:rsidP="00A53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BD" w:rsidRPr="005853A3" w:rsidRDefault="00903FBD" w:rsidP="00A53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BD" w:rsidRPr="005853A3" w:rsidRDefault="00903FBD" w:rsidP="00A53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6C6" w:rsidRDefault="003156C6" w:rsidP="00A5385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6C6" w:rsidRDefault="003156C6" w:rsidP="00A5385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04A" w:rsidRPr="005853A3" w:rsidRDefault="0068004A" w:rsidP="00A5385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 w:rsidRPr="005853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получения государственной услуги, результатом которой является переоформление лицензии </w:t>
      </w:r>
      <w:r w:rsidR="00903FBD" w:rsidRPr="005853A3">
        <w:rPr>
          <w:rFonts w:ascii="Times New Roman" w:hAnsi="Times New Roman" w:cs="Times New Roman"/>
          <w:b/>
          <w:sz w:val="28"/>
          <w:szCs w:val="28"/>
        </w:rPr>
        <w:t>на розничную продажу алкогольной продукции</w:t>
      </w:r>
      <w:r w:rsidRPr="005853A3">
        <w:rPr>
          <w:rFonts w:ascii="Times New Roman" w:hAnsi="Times New Roman" w:cs="Times New Roman"/>
          <w:b/>
          <w:sz w:val="28"/>
          <w:szCs w:val="28"/>
        </w:rPr>
        <w:t xml:space="preserve"> и (или) лицензии </w:t>
      </w:r>
      <w:r w:rsidR="00903FBD" w:rsidRPr="005853A3">
        <w:rPr>
          <w:rFonts w:ascii="Times New Roman" w:hAnsi="Times New Roman" w:cs="Times New Roman"/>
          <w:b/>
          <w:sz w:val="28"/>
          <w:szCs w:val="28"/>
        </w:rPr>
        <w:t>на розничную продажу алкогольной продукции при оказании услуг общественного питания</w:t>
      </w:r>
      <w:r w:rsidRPr="005853A3">
        <w:rPr>
          <w:rFonts w:ascii="Times New Roman" w:hAnsi="Times New Roman" w:cs="Times New Roman"/>
          <w:b/>
          <w:sz w:val="28"/>
          <w:szCs w:val="28"/>
        </w:rPr>
        <w:t xml:space="preserve"> в случае изменения наименования лицензиата (без его реорганизации), изменения места его нахождения или указанных в лицензии </w:t>
      </w:r>
      <w:r w:rsidR="00903FBD" w:rsidRPr="005853A3">
        <w:rPr>
          <w:rFonts w:ascii="Times New Roman" w:hAnsi="Times New Roman" w:cs="Times New Roman"/>
          <w:b/>
          <w:sz w:val="28"/>
          <w:szCs w:val="28"/>
        </w:rPr>
        <w:t>на розничную продажу алкогольной продукции</w:t>
      </w:r>
      <w:r w:rsidRPr="005853A3">
        <w:rPr>
          <w:rFonts w:ascii="Times New Roman" w:hAnsi="Times New Roman" w:cs="Times New Roman"/>
          <w:b/>
          <w:sz w:val="28"/>
          <w:szCs w:val="28"/>
        </w:rPr>
        <w:t xml:space="preserve"> и (или) лицензии </w:t>
      </w:r>
      <w:r w:rsidR="00903FBD" w:rsidRPr="005853A3">
        <w:rPr>
          <w:rFonts w:ascii="Times New Roman" w:hAnsi="Times New Roman" w:cs="Times New Roman"/>
          <w:b/>
          <w:sz w:val="28"/>
          <w:szCs w:val="28"/>
        </w:rPr>
        <w:t xml:space="preserve">на розничную продажу алкогольной продукции при оказании услуг общественного питания </w:t>
      </w:r>
      <w:r w:rsidRPr="005853A3">
        <w:rPr>
          <w:rFonts w:ascii="Times New Roman" w:hAnsi="Times New Roman" w:cs="Times New Roman"/>
          <w:b/>
          <w:sz w:val="28"/>
          <w:szCs w:val="28"/>
        </w:rPr>
        <w:t xml:space="preserve">мест нахождения его обособленных подразделений, окончания срока аренды производственного или складского помещения, стационарного торгового объекта, используемого для осуществления лицензируемого вида деятельности, изменения иных указанных в лицензии </w:t>
      </w:r>
      <w:r w:rsidR="00903FBD" w:rsidRPr="005853A3">
        <w:rPr>
          <w:rFonts w:ascii="Times New Roman" w:hAnsi="Times New Roman" w:cs="Times New Roman"/>
          <w:b/>
          <w:sz w:val="28"/>
          <w:szCs w:val="28"/>
        </w:rPr>
        <w:t>на розничную продажу алкогольной продукции</w:t>
      </w:r>
      <w:r w:rsidRPr="005853A3">
        <w:rPr>
          <w:rFonts w:ascii="Times New Roman" w:hAnsi="Times New Roman" w:cs="Times New Roman"/>
          <w:b/>
          <w:sz w:val="28"/>
          <w:szCs w:val="28"/>
        </w:rPr>
        <w:t xml:space="preserve"> и (или) лицензии </w:t>
      </w:r>
      <w:r w:rsidR="00903FBD" w:rsidRPr="005853A3">
        <w:rPr>
          <w:rFonts w:ascii="Times New Roman" w:hAnsi="Times New Roman" w:cs="Times New Roman"/>
          <w:b/>
          <w:sz w:val="28"/>
          <w:szCs w:val="28"/>
        </w:rPr>
        <w:t>на розничную продажу алкогольной продукции при оказании услуг общественного питания</w:t>
      </w:r>
      <w:r w:rsidRPr="005853A3">
        <w:rPr>
          <w:rFonts w:ascii="Times New Roman" w:hAnsi="Times New Roman" w:cs="Times New Roman"/>
          <w:b/>
          <w:sz w:val="28"/>
          <w:szCs w:val="28"/>
        </w:rPr>
        <w:t xml:space="preserve"> сведений, а также в случае утраты лицензии </w:t>
      </w:r>
      <w:r w:rsidR="00903FBD" w:rsidRPr="005853A3">
        <w:rPr>
          <w:rFonts w:ascii="Times New Roman" w:hAnsi="Times New Roman" w:cs="Times New Roman"/>
          <w:b/>
          <w:sz w:val="28"/>
          <w:szCs w:val="28"/>
        </w:rPr>
        <w:t>на розничную продажу алкогольной продукции</w:t>
      </w:r>
      <w:r w:rsidRPr="005853A3">
        <w:rPr>
          <w:rFonts w:ascii="Times New Roman" w:hAnsi="Times New Roman" w:cs="Times New Roman"/>
          <w:b/>
          <w:sz w:val="28"/>
          <w:szCs w:val="28"/>
        </w:rPr>
        <w:t xml:space="preserve"> и (или) лицензии </w:t>
      </w:r>
      <w:r w:rsidR="00903FBD" w:rsidRPr="005853A3">
        <w:rPr>
          <w:rFonts w:ascii="Times New Roman" w:hAnsi="Times New Roman" w:cs="Times New Roman"/>
          <w:b/>
          <w:sz w:val="28"/>
          <w:szCs w:val="28"/>
        </w:rPr>
        <w:t xml:space="preserve">на розничную продажу алкогольной продукции при оказании услуг общественного питания </w:t>
      </w:r>
      <w:r w:rsidRPr="005853A3">
        <w:rPr>
          <w:rFonts w:ascii="Times New Roman" w:hAnsi="Times New Roman" w:cs="Times New Roman"/>
          <w:b/>
          <w:sz w:val="28"/>
          <w:szCs w:val="28"/>
        </w:rPr>
        <w:t>лицензиатом представляются:</w:t>
      </w:r>
    </w:p>
    <w:p w:rsidR="000E65D6" w:rsidRPr="005853A3" w:rsidRDefault="000E65D6" w:rsidP="00A5385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04A" w:rsidRPr="005853A3" w:rsidRDefault="0068004A" w:rsidP="00A53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A3">
        <w:rPr>
          <w:rFonts w:ascii="Times New Roman" w:hAnsi="Times New Roman" w:cs="Times New Roman"/>
          <w:sz w:val="28"/>
          <w:szCs w:val="28"/>
        </w:rPr>
        <w:t xml:space="preserve">1) заявление о переоформлении лицензии </w:t>
      </w:r>
      <w:r w:rsidR="00903FBD" w:rsidRPr="005853A3">
        <w:rPr>
          <w:rFonts w:ascii="Times New Roman" w:hAnsi="Times New Roman" w:cs="Times New Roman"/>
          <w:sz w:val="28"/>
          <w:szCs w:val="28"/>
        </w:rPr>
        <w:t>на розничную продажу алкогольной продукции</w:t>
      </w:r>
      <w:r w:rsidRPr="005853A3">
        <w:rPr>
          <w:rFonts w:ascii="Times New Roman" w:hAnsi="Times New Roman" w:cs="Times New Roman"/>
          <w:sz w:val="28"/>
          <w:szCs w:val="28"/>
        </w:rPr>
        <w:t xml:space="preserve"> и (или) лицензии </w:t>
      </w:r>
      <w:r w:rsidR="00903FBD" w:rsidRPr="005853A3">
        <w:rPr>
          <w:rFonts w:ascii="Times New Roman" w:hAnsi="Times New Roman" w:cs="Times New Roman"/>
          <w:sz w:val="28"/>
          <w:szCs w:val="28"/>
        </w:rPr>
        <w:t>на розничную продажу алкогольной продукции при оказании услуг общественного питания;</w:t>
      </w:r>
    </w:p>
    <w:p w:rsidR="0068004A" w:rsidRPr="005853A3" w:rsidRDefault="0068004A" w:rsidP="00A53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A3">
        <w:rPr>
          <w:rFonts w:ascii="Times New Roman" w:hAnsi="Times New Roman" w:cs="Times New Roman"/>
          <w:sz w:val="28"/>
          <w:szCs w:val="28"/>
        </w:rPr>
        <w:t xml:space="preserve">2) документы, подтверждающие изменения указанных в лицензии </w:t>
      </w:r>
      <w:r w:rsidR="00903FBD" w:rsidRPr="005853A3">
        <w:rPr>
          <w:rFonts w:ascii="Times New Roman" w:hAnsi="Times New Roman" w:cs="Times New Roman"/>
          <w:sz w:val="28"/>
          <w:szCs w:val="28"/>
        </w:rPr>
        <w:t>на розничную продажу алкогольной продукции</w:t>
      </w:r>
      <w:r w:rsidRPr="005853A3">
        <w:rPr>
          <w:rFonts w:ascii="Times New Roman" w:hAnsi="Times New Roman" w:cs="Times New Roman"/>
          <w:sz w:val="28"/>
          <w:szCs w:val="28"/>
        </w:rPr>
        <w:t xml:space="preserve"> и (или) лицензии </w:t>
      </w:r>
      <w:r w:rsidR="00903FBD" w:rsidRPr="005853A3">
        <w:rPr>
          <w:rFonts w:ascii="Times New Roman" w:hAnsi="Times New Roman" w:cs="Times New Roman"/>
          <w:sz w:val="28"/>
          <w:szCs w:val="28"/>
        </w:rPr>
        <w:t>на розничную продажу алкогольной продукции при оказании услуг общественного питания</w:t>
      </w:r>
      <w:r w:rsidRPr="005853A3">
        <w:rPr>
          <w:rFonts w:ascii="Times New Roman" w:hAnsi="Times New Roman" w:cs="Times New Roman"/>
          <w:sz w:val="28"/>
          <w:szCs w:val="28"/>
        </w:rPr>
        <w:t xml:space="preserve"> сведений или утрату лицензии;</w:t>
      </w:r>
    </w:p>
    <w:p w:rsidR="0068004A" w:rsidRPr="005853A3" w:rsidRDefault="0068004A" w:rsidP="00A53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A3">
        <w:rPr>
          <w:rFonts w:ascii="Times New Roman" w:hAnsi="Times New Roman" w:cs="Times New Roman"/>
          <w:sz w:val="28"/>
          <w:szCs w:val="28"/>
        </w:rPr>
        <w:t xml:space="preserve">3) ранее выданная лицензия </w:t>
      </w:r>
      <w:r w:rsidR="00903FBD" w:rsidRPr="005853A3">
        <w:rPr>
          <w:rFonts w:ascii="Times New Roman" w:hAnsi="Times New Roman" w:cs="Times New Roman"/>
          <w:sz w:val="28"/>
          <w:szCs w:val="28"/>
        </w:rPr>
        <w:t>на розничную продажу алкогольной продукции</w:t>
      </w:r>
      <w:r w:rsidRPr="005853A3">
        <w:rPr>
          <w:rFonts w:ascii="Times New Roman" w:hAnsi="Times New Roman" w:cs="Times New Roman"/>
          <w:sz w:val="28"/>
          <w:szCs w:val="28"/>
        </w:rPr>
        <w:t xml:space="preserve"> и (или) лицензия </w:t>
      </w:r>
      <w:r w:rsidR="00903FBD" w:rsidRPr="005853A3">
        <w:rPr>
          <w:rFonts w:ascii="Times New Roman" w:hAnsi="Times New Roman" w:cs="Times New Roman"/>
          <w:sz w:val="28"/>
          <w:szCs w:val="28"/>
        </w:rPr>
        <w:t>на розничную продажу алкогольной продукции при оказании услуг общественного питания</w:t>
      </w:r>
      <w:r w:rsidRPr="005853A3">
        <w:rPr>
          <w:rFonts w:ascii="Times New Roman" w:hAnsi="Times New Roman" w:cs="Times New Roman"/>
          <w:sz w:val="28"/>
          <w:szCs w:val="28"/>
        </w:rPr>
        <w:t xml:space="preserve"> (кроме случая ее утраты).</w:t>
      </w:r>
    </w:p>
    <w:p w:rsidR="00903FBD" w:rsidRPr="005853A3" w:rsidRDefault="00903FBD" w:rsidP="00A53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BD" w:rsidRPr="005853A3" w:rsidRDefault="00903FBD" w:rsidP="00A53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2"/>
      <w:bookmarkEnd w:id="3"/>
    </w:p>
    <w:p w:rsidR="00903FBD" w:rsidRPr="005853A3" w:rsidRDefault="00903FBD" w:rsidP="00A538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53A3">
        <w:rPr>
          <w:rFonts w:ascii="Times New Roman" w:hAnsi="Times New Roman" w:cs="Times New Roman"/>
          <w:sz w:val="28"/>
          <w:szCs w:val="28"/>
        </w:rPr>
        <w:t>____________</w:t>
      </w:r>
    </w:p>
    <w:p w:rsidR="00903FBD" w:rsidRPr="005853A3" w:rsidRDefault="00903FBD" w:rsidP="00A53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BD" w:rsidRPr="005853A3" w:rsidRDefault="00903FBD" w:rsidP="00A53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BD" w:rsidRPr="005853A3" w:rsidRDefault="00903FBD" w:rsidP="00A53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BD" w:rsidRPr="005853A3" w:rsidRDefault="00903FBD" w:rsidP="00A53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BD" w:rsidRPr="005853A3" w:rsidRDefault="00903FBD" w:rsidP="00A53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BD" w:rsidRPr="005853A3" w:rsidRDefault="00903FBD" w:rsidP="00A53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BD" w:rsidRPr="005853A3" w:rsidRDefault="00903FBD" w:rsidP="00A53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BD" w:rsidRPr="005853A3" w:rsidRDefault="00903FBD" w:rsidP="00A53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BD" w:rsidRPr="005853A3" w:rsidRDefault="00903FBD" w:rsidP="00A53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BD" w:rsidRPr="005853A3" w:rsidRDefault="00903FBD" w:rsidP="00A53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BD" w:rsidRPr="005853A3" w:rsidRDefault="00903FBD" w:rsidP="00A53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BD" w:rsidRPr="005853A3" w:rsidRDefault="00903FBD" w:rsidP="00A53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BD" w:rsidRPr="005853A3" w:rsidRDefault="00903FBD" w:rsidP="00A53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04A" w:rsidRPr="005853A3" w:rsidRDefault="0068004A" w:rsidP="00A53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получения государственной услуги, результатом которой является продление срока действия лицензии </w:t>
      </w:r>
      <w:r w:rsidR="00903FBD" w:rsidRPr="005853A3">
        <w:rPr>
          <w:rFonts w:ascii="Times New Roman" w:hAnsi="Times New Roman" w:cs="Times New Roman"/>
          <w:b/>
          <w:sz w:val="28"/>
          <w:szCs w:val="28"/>
        </w:rPr>
        <w:t>на розничную продажу алкогольной продукции</w:t>
      </w:r>
      <w:r w:rsidRPr="005853A3">
        <w:rPr>
          <w:rFonts w:ascii="Times New Roman" w:hAnsi="Times New Roman" w:cs="Times New Roman"/>
          <w:b/>
          <w:sz w:val="28"/>
          <w:szCs w:val="28"/>
        </w:rPr>
        <w:t xml:space="preserve"> и (или) лицензии </w:t>
      </w:r>
      <w:r w:rsidR="00903FBD" w:rsidRPr="005853A3">
        <w:rPr>
          <w:rFonts w:ascii="Times New Roman" w:hAnsi="Times New Roman" w:cs="Times New Roman"/>
          <w:b/>
          <w:sz w:val="28"/>
          <w:szCs w:val="28"/>
        </w:rPr>
        <w:t>на розничную продажу алкогольной продукции при оказании услуг общественного питания</w:t>
      </w:r>
      <w:r w:rsidRPr="005853A3">
        <w:rPr>
          <w:rFonts w:ascii="Times New Roman" w:hAnsi="Times New Roman" w:cs="Times New Roman"/>
          <w:b/>
          <w:sz w:val="28"/>
          <w:szCs w:val="28"/>
        </w:rPr>
        <w:t>,</w:t>
      </w:r>
      <w:r w:rsidRPr="005853A3">
        <w:rPr>
          <w:rFonts w:ascii="Times New Roman" w:hAnsi="Times New Roman" w:cs="Times New Roman"/>
          <w:sz w:val="28"/>
          <w:szCs w:val="28"/>
        </w:rPr>
        <w:t xml:space="preserve"> лицензиатом представляется заявление в письменной форме о продлении срока действия лицензии </w:t>
      </w:r>
      <w:r w:rsidR="00903FBD" w:rsidRPr="005853A3">
        <w:rPr>
          <w:rFonts w:ascii="Times New Roman" w:hAnsi="Times New Roman" w:cs="Times New Roman"/>
          <w:sz w:val="28"/>
          <w:szCs w:val="28"/>
        </w:rPr>
        <w:t>на розничную продажу алкогольной продукции</w:t>
      </w:r>
      <w:r w:rsidRPr="005853A3">
        <w:rPr>
          <w:rFonts w:ascii="Times New Roman" w:hAnsi="Times New Roman" w:cs="Times New Roman"/>
          <w:sz w:val="28"/>
          <w:szCs w:val="28"/>
        </w:rPr>
        <w:t xml:space="preserve"> и (или) лицензии </w:t>
      </w:r>
      <w:r w:rsidR="00903FBD" w:rsidRPr="005853A3">
        <w:rPr>
          <w:rFonts w:ascii="Times New Roman" w:hAnsi="Times New Roman" w:cs="Times New Roman"/>
          <w:sz w:val="28"/>
          <w:szCs w:val="28"/>
        </w:rPr>
        <w:t>на розничную продажу алкогольной продукции при оказании услуг общественного питания.</w:t>
      </w:r>
    </w:p>
    <w:p w:rsidR="0068004A" w:rsidRPr="005853A3" w:rsidRDefault="0068004A" w:rsidP="00A538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6181" w:rsidRPr="005853A3" w:rsidRDefault="00246181" w:rsidP="00A53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59E8" w:rsidRPr="005853A3" w:rsidRDefault="007D1E93" w:rsidP="00A538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53A3">
        <w:rPr>
          <w:rFonts w:ascii="Times New Roman" w:hAnsi="Times New Roman"/>
          <w:sz w:val="28"/>
          <w:szCs w:val="28"/>
        </w:rPr>
        <w:t>____________</w:t>
      </w:r>
    </w:p>
    <w:p w:rsidR="00962165" w:rsidRPr="005853A3" w:rsidRDefault="00962165" w:rsidP="00A538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62165" w:rsidRPr="005853A3" w:rsidRDefault="00962165" w:rsidP="00A53850">
      <w:pPr>
        <w:spacing w:line="240" w:lineRule="auto"/>
        <w:rPr>
          <w:rFonts w:ascii="Times New Roman" w:hAnsi="Times New Roman"/>
          <w:sz w:val="28"/>
          <w:szCs w:val="28"/>
        </w:rPr>
      </w:pPr>
      <w:r w:rsidRPr="005853A3">
        <w:rPr>
          <w:rFonts w:ascii="Times New Roman" w:hAnsi="Times New Roman"/>
          <w:sz w:val="28"/>
          <w:szCs w:val="28"/>
        </w:rPr>
        <w:br w:type="page"/>
      </w:r>
    </w:p>
    <w:p w:rsidR="009F3C43" w:rsidRPr="005853A3" w:rsidRDefault="009F3C43" w:rsidP="009F3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3A3">
        <w:rPr>
          <w:rFonts w:ascii="Times New Roman" w:hAnsi="Times New Roman" w:cs="Times New Roman"/>
          <w:b/>
          <w:sz w:val="28"/>
          <w:szCs w:val="28"/>
        </w:rPr>
        <w:lastRenderedPageBreak/>
        <w:t>Документами, необходимыми для предоставления государственной услуги, которые находятся в распоряжении государственных органов, участвующих в предоставлении государственной услуги, и которые соискатель лицензии, лицензиат вправе представлять</w:t>
      </w:r>
      <w:r w:rsidR="00A2407D" w:rsidRPr="005853A3">
        <w:rPr>
          <w:rFonts w:ascii="Times New Roman" w:hAnsi="Times New Roman" w:cs="Times New Roman"/>
          <w:b/>
          <w:sz w:val="28"/>
          <w:szCs w:val="28"/>
        </w:rPr>
        <w:t>,</w:t>
      </w:r>
      <w:r w:rsidRPr="005853A3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9F3C43" w:rsidRPr="005853A3" w:rsidRDefault="009F3C43" w:rsidP="009F3C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F3C43" w:rsidRPr="005853A3" w:rsidRDefault="009F3C43" w:rsidP="009F3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A3">
        <w:rPr>
          <w:rFonts w:ascii="Times New Roman" w:hAnsi="Times New Roman" w:cs="Times New Roman"/>
          <w:sz w:val="28"/>
          <w:szCs w:val="28"/>
        </w:rPr>
        <w:t xml:space="preserve">1) копия документа о государственной регистрации организации; </w:t>
      </w:r>
    </w:p>
    <w:p w:rsidR="009F3C43" w:rsidRPr="005853A3" w:rsidRDefault="009F3C43" w:rsidP="009F3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A3">
        <w:rPr>
          <w:rFonts w:ascii="Times New Roman" w:hAnsi="Times New Roman" w:cs="Times New Roman"/>
          <w:sz w:val="28"/>
          <w:szCs w:val="28"/>
        </w:rPr>
        <w:t>2) копия документа о постановке организации на учет в налоговом органе;</w:t>
      </w:r>
    </w:p>
    <w:p w:rsidR="009F3C43" w:rsidRPr="005853A3" w:rsidRDefault="009F3C43" w:rsidP="009F3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A3">
        <w:rPr>
          <w:rFonts w:ascii="Times New Roman" w:hAnsi="Times New Roman" w:cs="Times New Roman"/>
          <w:sz w:val="28"/>
          <w:szCs w:val="28"/>
        </w:rPr>
        <w:t>3) копия документа об уплате государственной пошлины за выдачу, переоформление лицензии на розничную продажу алкогольной продукции                  и (или) лицензии на розничную продажу алкогольной продукции при оказании услуг общественного питания, продление срока действия лицензии на розничную продажу алкогольной продукции и (или) на розничную продажу алкогольной продукции</w:t>
      </w:r>
      <w:r w:rsidR="000E65D6" w:rsidRPr="005853A3">
        <w:rPr>
          <w:rFonts w:ascii="Times New Roman" w:hAnsi="Times New Roman" w:cs="Times New Roman"/>
          <w:sz w:val="28"/>
          <w:szCs w:val="28"/>
        </w:rPr>
        <w:t xml:space="preserve"> при оказании услуг общественного питания</w:t>
      </w:r>
      <w:r w:rsidRPr="005853A3">
        <w:rPr>
          <w:rFonts w:ascii="Times New Roman" w:hAnsi="Times New Roman" w:cs="Times New Roman"/>
          <w:sz w:val="28"/>
          <w:szCs w:val="28"/>
        </w:rPr>
        <w:t>;</w:t>
      </w:r>
    </w:p>
    <w:p w:rsidR="009F3C43" w:rsidRPr="005853A3" w:rsidRDefault="009F3C43" w:rsidP="009F3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A3">
        <w:rPr>
          <w:rFonts w:ascii="Times New Roman" w:hAnsi="Times New Roman" w:cs="Times New Roman"/>
          <w:sz w:val="28"/>
          <w:szCs w:val="28"/>
        </w:rPr>
        <w:t>4) документы:</w:t>
      </w:r>
    </w:p>
    <w:p w:rsidR="009F3C43" w:rsidRPr="005853A3" w:rsidRDefault="009F3C43" w:rsidP="009F3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3A3">
        <w:rPr>
          <w:rFonts w:ascii="Times New Roman" w:hAnsi="Times New Roman" w:cs="Times New Roman"/>
          <w:sz w:val="28"/>
          <w:szCs w:val="28"/>
        </w:rPr>
        <w:t>подтверждающие</w:t>
      </w:r>
      <w:proofErr w:type="gramEnd"/>
      <w:r w:rsidRPr="005853A3">
        <w:rPr>
          <w:rFonts w:ascii="Times New Roman" w:hAnsi="Times New Roman" w:cs="Times New Roman"/>
          <w:sz w:val="28"/>
          <w:szCs w:val="28"/>
        </w:rPr>
        <w:t xml:space="preserve"> наличие у соискателя лицензии, лицензиата стационарных торговых объектов и складских помещений в собственности, хозяйственном ведении, оперативном управлении или в аренде, срок которой определен договором и составляет один год и более (предоставляются для получения государственной услуги, результатом которой является выдача либо переоформление (в связи с реорганизацией) лицензии на розничную продажу алкогольной продукции);</w:t>
      </w:r>
    </w:p>
    <w:p w:rsidR="009F3C43" w:rsidRPr="005853A3" w:rsidRDefault="009F3C43" w:rsidP="009F3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A3">
        <w:rPr>
          <w:rFonts w:ascii="Times New Roman" w:hAnsi="Times New Roman" w:cs="Times New Roman"/>
          <w:sz w:val="28"/>
          <w:szCs w:val="28"/>
        </w:rPr>
        <w:t xml:space="preserve">подтверждающие наличие у соискателя лицензии, лицензиата </w:t>
      </w:r>
      <w:r w:rsidR="00EE129F" w:rsidRPr="005853A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853A3">
        <w:rPr>
          <w:rFonts w:ascii="Times New Roman" w:hAnsi="Times New Roman" w:cs="Times New Roman"/>
          <w:sz w:val="28"/>
          <w:szCs w:val="28"/>
        </w:rPr>
        <w:t xml:space="preserve">(за исключением бюджетных учреждений) стационарного объекта общественного питания в собственности, хозяйственном ведении, оперативном управлении или в аренде, срок которой определен договором и составляет один год и более (за исключением случаев, предусмотренных </w:t>
      </w:r>
      <w:hyperlink r:id="rId16" w:history="1">
        <w:r w:rsidRPr="005853A3">
          <w:rPr>
            <w:rFonts w:ascii="Times New Roman" w:hAnsi="Times New Roman" w:cs="Times New Roman"/>
            <w:sz w:val="28"/>
            <w:szCs w:val="28"/>
          </w:rPr>
          <w:t>подпунктом 3 пункта 6</w:t>
        </w:r>
      </w:hyperlink>
      <w:r w:rsidRPr="005853A3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5853A3">
          <w:rPr>
            <w:rFonts w:ascii="Times New Roman" w:hAnsi="Times New Roman" w:cs="Times New Roman"/>
            <w:sz w:val="28"/>
            <w:szCs w:val="28"/>
          </w:rPr>
          <w:t>абзацем девятым пункта 10 статьи 16</w:t>
        </w:r>
      </w:hyperlink>
      <w:r w:rsidRPr="005853A3">
        <w:rPr>
          <w:rFonts w:ascii="Times New Roman" w:hAnsi="Times New Roman" w:cs="Times New Roman"/>
          <w:sz w:val="28"/>
          <w:szCs w:val="28"/>
        </w:rPr>
        <w:t xml:space="preserve"> Федерального закона № 171-ФЗ). Соискатель лицензии, лицензиат, являющиеся бюджетным учреждением, представляют документы, подтверждающие наличие стационарного объекта общественного питания в оперативном управлении, безвозмездном пользовании или в аренде, срок которой определен договором и составляет один год и более (за исключением случаев, предусмотренных </w:t>
      </w:r>
      <w:hyperlink r:id="rId18" w:history="1">
        <w:r w:rsidRPr="005853A3">
          <w:rPr>
            <w:rFonts w:ascii="Times New Roman" w:hAnsi="Times New Roman" w:cs="Times New Roman"/>
            <w:sz w:val="28"/>
            <w:szCs w:val="28"/>
          </w:rPr>
          <w:t>подпунктом 3 пункта 6</w:t>
        </w:r>
      </w:hyperlink>
      <w:r w:rsidRPr="005853A3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5853A3">
          <w:rPr>
            <w:rFonts w:ascii="Times New Roman" w:hAnsi="Times New Roman" w:cs="Times New Roman"/>
            <w:sz w:val="28"/>
            <w:szCs w:val="28"/>
          </w:rPr>
          <w:t>абзацем одиннадцатым пункта 10 статьи 16</w:t>
        </w:r>
      </w:hyperlink>
      <w:r w:rsidRPr="005853A3">
        <w:rPr>
          <w:rFonts w:ascii="Times New Roman" w:hAnsi="Times New Roman" w:cs="Times New Roman"/>
          <w:sz w:val="28"/>
          <w:szCs w:val="28"/>
        </w:rPr>
        <w:t xml:space="preserve"> Федерального закона № 171-ФЗ) (предоставляются для получения государственной услуги, результатом которой является выдача либо переоформление (в связи с реорганизацией) лицензии на розничную продажу алкогольной продукции</w:t>
      </w:r>
      <w:r w:rsidR="000E65D6" w:rsidRPr="005853A3">
        <w:rPr>
          <w:rFonts w:ascii="Times New Roman" w:hAnsi="Times New Roman" w:cs="Times New Roman"/>
          <w:sz w:val="28"/>
          <w:szCs w:val="28"/>
        </w:rPr>
        <w:t xml:space="preserve"> при  оказании услуг общественного питания</w:t>
      </w:r>
      <w:r w:rsidRPr="005853A3">
        <w:rPr>
          <w:rFonts w:ascii="Times New Roman" w:hAnsi="Times New Roman" w:cs="Times New Roman"/>
          <w:sz w:val="28"/>
          <w:szCs w:val="28"/>
        </w:rPr>
        <w:t>).</w:t>
      </w:r>
    </w:p>
    <w:p w:rsidR="009F3C43" w:rsidRPr="005853A3" w:rsidRDefault="009F3C43" w:rsidP="009F3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A3">
        <w:rPr>
          <w:rFonts w:ascii="Times New Roman" w:hAnsi="Times New Roman" w:cs="Times New Roman"/>
          <w:sz w:val="28"/>
          <w:szCs w:val="28"/>
        </w:rPr>
        <w:t xml:space="preserve">5) копия уведомления о начале предоставления услуг общественного питания (предоставляется для получения государственной услуги, результатом которой является выдача либо переоформление (в связи </w:t>
      </w:r>
      <w:r w:rsidR="00EE129F" w:rsidRPr="005853A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853A3">
        <w:rPr>
          <w:rFonts w:ascii="Times New Roman" w:hAnsi="Times New Roman" w:cs="Times New Roman"/>
          <w:sz w:val="28"/>
          <w:szCs w:val="28"/>
        </w:rPr>
        <w:t>с реорганизацией) лицензии на розничную продажу алкогольной продукции при оказании услуг общественного питания);</w:t>
      </w:r>
    </w:p>
    <w:p w:rsidR="009F3C43" w:rsidRPr="005853A3" w:rsidRDefault="00EE129F" w:rsidP="00EE1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A3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F3C43" w:rsidRPr="005853A3">
        <w:rPr>
          <w:rFonts w:ascii="Times New Roman" w:hAnsi="Times New Roman" w:cs="Times New Roman"/>
          <w:sz w:val="28"/>
          <w:szCs w:val="28"/>
        </w:rPr>
        <w:t>) документы:</w:t>
      </w:r>
    </w:p>
    <w:p w:rsidR="009F3C43" w:rsidRPr="005853A3" w:rsidRDefault="009F3C43" w:rsidP="00EE1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A3">
        <w:rPr>
          <w:rFonts w:ascii="Times New Roman" w:hAnsi="Times New Roman" w:cs="Times New Roman"/>
          <w:sz w:val="28"/>
          <w:szCs w:val="28"/>
        </w:rPr>
        <w:t xml:space="preserve">подтверждающие отсутствие у соискателя лицензии, лицензиата </w:t>
      </w:r>
      <w:r w:rsidR="00EE129F" w:rsidRPr="005853A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853A3">
        <w:rPr>
          <w:rFonts w:ascii="Times New Roman" w:hAnsi="Times New Roman" w:cs="Times New Roman"/>
          <w:sz w:val="28"/>
          <w:szCs w:val="28"/>
        </w:rPr>
        <w:t xml:space="preserve">на первое число месяца и не погашенной на дату поступления </w:t>
      </w:r>
      <w:r w:rsidR="00EE129F" w:rsidRPr="005853A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853A3">
        <w:rPr>
          <w:rFonts w:ascii="Times New Roman" w:hAnsi="Times New Roman" w:cs="Times New Roman"/>
          <w:sz w:val="28"/>
          <w:szCs w:val="28"/>
        </w:rPr>
        <w:t xml:space="preserve">в Министерство соответствующего заявления о выдаче, переоформлении </w:t>
      </w:r>
      <w:r w:rsidR="00EE129F" w:rsidRPr="005853A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853A3">
        <w:rPr>
          <w:rFonts w:ascii="Times New Roman" w:hAnsi="Times New Roman" w:cs="Times New Roman"/>
          <w:sz w:val="28"/>
          <w:szCs w:val="28"/>
        </w:rPr>
        <w:t xml:space="preserve">(в связи с реорганизацией) лицензии </w:t>
      </w:r>
      <w:r w:rsidR="00EE129F" w:rsidRPr="005853A3">
        <w:rPr>
          <w:rFonts w:ascii="Times New Roman" w:hAnsi="Times New Roman" w:cs="Times New Roman"/>
          <w:sz w:val="28"/>
          <w:szCs w:val="28"/>
        </w:rPr>
        <w:t>на розничную продажу алкогольной продукции</w:t>
      </w:r>
      <w:r w:rsidRPr="005853A3">
        <w:rPr>
          <w:rFonts w:ascii="Times New Roman" w:hAnsi="Times New Roman" w:cs="Times New Roman"/>
          <w:sz w:val="28"/>
          <w:szCs w:val="28"/>
        </w:rPr>
        <w:t xml:space="preserve"> и (или) лицензии </w:t>
      </w:r>
      <w:r w:rsidR="00EE129F" w:rsidRPr="005853A3">
        <w:rPr>
          <w:rFonts w:ascii="Times New Roman" w:hAnsi="Times New Roman" w:cs="Times New Roman"/>
          <w:sz w:val="28"/>
          <w:szCs w:val="28"/>
        </w:rPr>
        <w:t>на розничную продажу алкогольной продукции при оказании услуг общественного питания</w:t>
      </w:r>
      <w:r w:rsidRPr="005853A3">
        <w:rPr>
          <w:rFonts w:ascii="Times New Roman" w:hAnsi="Times New Roman" w:cs="Times New Roman"/>
          <w:sz w:val="28"/>
          <w:szCs w:val="28"/>
        </w:rPr>
        <w:t xml:space="preserve"> задолженности по уплате налогов, сборов, страховых взносов, а также пеней и штрафов за нарушение законодательства Российск</w:t>
      </w:r>
      <w:r w:rsidR="00EE129F" w:rsidRPr="005853A3">
        <w:rPr>
          <w:rFonts w:ascii="Times New Roman" w:hAnsi="Times New Roman" w:cs="Times New Roman"/>
          <w:sz w:val="28"/>
          <w:szCs w:val="28"/>
        </w:rPr>
        <w:t>ой Федерации о налогах и сборах</w:t>
      </w:r>
      <w:r w:rsidRPr="005853A3">
        <w:rPr>
          <w:rFonts w:ascii="Times New Roman" w:hAnsi="Times New Roman" w:cs="Times New Roman"/>
          <w:sz w:val="28"/>
          <w:szCs w:val="28"/>
        </w:rPr>
        <w:t>;</w:t>
      </w:r>
    </w:p>
    <w:p w:rsidR="009F3C43" w:rsidRPr="005853A3" w:rsidRDefault="009F3C43" w:rsidP="00EE1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3A3">
        <w:rPr>
          <w:rFonts w:ascii="Times New Roman" w:hAnsi="Times New Roman" w:cs="Times New Roman"/>
          <w:sz w:val="28"/>
          <w:szCs w:val="28"/>
        </w:rPr>
        <w:t>подтверждающие</w:t>
      </w:r>
      <w:proofErr w:type="gramEnd"/>
      <w:r w:rsidRPr="005853A3">
        <w:rPr>
          <w:rFonts w:ascii="Times New Roman" w:hAnsi="Times New Roman" w:cs="Times New Roman"/>
          <w:sz w:val="28"/>
          <w:szCs w:val="28"/>
        </w:rPr>
        <w:t xml:space="preserve"> отсутствие у лицензиата, обратившегося </w:t>
      </w:r>
      <w:r w:rsidR="00EE129F" w:rsidRPr="005853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853A3">
        <w:rPr>
          <w:rFonts w:ascii="Times New Roman" w:hAnsi="Times New Roman" w:cs="Times New Roman"/>
          <w:sz w:val="28"/>
          <w:szCs w:val="28"/>
        </w:rPr>
        <w:t xml:space="preserve">в Министерство с заявлением о продлении срока действия лицензии </w:t>
      </w:r>
      <w:r w:rsidR="00EE129F" w:rsidRPr="005853A3">
        <w:rPr>
          <w:rFonts w:ascii="Times New Roman" w:hAnsi="Times New Roman" w:cs="Times New Roman"/>
          <w:sz w:val="28"/>
          <w:szCs w:val="28"/>
        </w:rPr>
        <w:t xml:space="preserve">                       на розничную продажу алкогольной продукции</w:t>
      </w:r>
      <w:r w:rsidRPr="005853A3">
        <w:rPr>
          <w:rFonts w:ascii="Times New Roman" w:hAnsi="Times New Roman" w:cs="Times New Roman"/>
          <w:sz w:val="28"/>
          <w:szCs w:val="28"/>
        </w:rPr>
        <w:t xml:space="preserve"> и (или) лицензии </w:t>
      </w:r>
      <w:r w:rsidR="00EE129F" w:rsidRPr="005853A3">
        <w:rPr>
          <w:rFonts w:ascii="Times New Roman" w:hAnsi="Times New Roman" w:cs="Times New Roman"/>
          <w:sz w:val="28"/>
          <w:szCs w:val="28"/>
        </w:rPr>
        <w:t>на розничную продажу алкогольной продукции при оказании услуг общественного питания</w:t>
      </w:r>
      <w:r w:rsidRPr="005853A3">
        <w:rPr>
          <w:rFonts w:ascii="Times New Roman" w:hAnsi="Times New Roman" w:cs="Times New Roman"/>
          <w:sz w:val="28"/>
          <w:szCs w:val="28"/>
        </w:rPr>
        <w:t>, задолженности по уплате налогов, сборов, страховых взносов, пеней и штрафов за нарушение законодательства Российск</w:t>
      </w:r>
      <w:r w:rsidR="00EE129F" w:rsidRPr="005853A3">
        <w:rPr>
          <w:rFonts w:ascii="Times New Roman" w:hAnsi="Times New Roman" w:cs="Times New Roman"/>
          <w:sz w:val="28"/>
          <w:szCs w:val="28"/>
        </w:rPr>
        <w:t>ой Федерации о налогах и сборах.</w:t>
      </w:r>
    </w:p>
    <w:p w:rsidR="009F3C43" w:rsidRPr="005853A3" w:rsidRDefault="009F3C43" w:rsidP="00A5385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4"/>
        </w:rPr>
      </w:pPr>
    </w:p>
    <w:p w:rsidR="009F3C43" w:rsidRPr="005853A3" w:rsidRDefault="009F3C43" w:rsidP="00A5385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4"/>
        </w:rPr>
      </w:pPr>
    </w:p>
    <w:p w:rsidR="00EE129F" w:rsidRPr="005853A3" w:rsidRDefault="00EE129F" w:rsidP="00A5385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4"/>
        </w:rPr>
      </w:pPr>
    </w:p>
    <w:p w:rsidR="00EE129F" w:rsidRPr="005853A3" w:rsidRDefault="00EE129F" w:rsidP="00A5385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4"/>
        </w:rPr>
      </w:pPr>
    </w:p>
    <w:p w:rsidR="00EE129F" w:rsidRPr="005853A3" w:rsidRDefault="00EE129F" w:rsidP="00A5385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4"/>
        </w:rPr>
      </w:pPr>
    </w:p>
    <w:p w:rsidR="00EE129F" w:rsidRPr="005853A3" w:rsidRDefault="00EE129F" w:rsidP="00A5385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4"/>
        </w:rPr>
      </w:pPr>
    </w:p>
    <w:p w:rsidR="00EE129F" w:rsidRPr="005853A3" w:rsidRDefault="00EE129F" w:rsidP="00A5385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4"/>
        </w:rPr>
      </w:pPr>
    </w:p>
    <w:p w:rsidR="00EE129F" w:rsidRPr="005853A3" w:rsidRDefault="00EE129F" w:rsidP="00A5385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4"/>
        </w:rPr>
      </w:pPr>
    </w:p>
    <w:p w:rsidR="00EE129F" w:rsidRPr="005853A3" w:rsidRDefault="00EE129F" w:rsidP="00A5385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4"/>
        </w:rPr>
      </w:pPr>
    </w:p>
    <w:p w:rsidR="00EE129F" w:rsidRPr="005853A3" w:rsidRDefault="00EE129F" w:rsidP="00A5385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4"/>
        </w:rPr>
      </w:pPr>
    </w:p>
    <w:p w:rsidR="00EE129F" w:rsidRPr="005853A3" w:rsidRDefault="00EE129F" w:rsidP="00A5385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4"/>
        </w:rPr>
      </w:pPr>
    </w:p>
    <w:p w:rsidR="00EE129F" w:rsidRPr="005853A3" w:rsidRDefault="00EE129F" w:rsidP="00A5385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4"/>
        </w:rPr>
      </w:pPr>
    </w:p>
    <w:p w:rsidR="00EE129F" w:rsidRPr="005853A3" w:rsidRDefault="00EE129F" w:rsidP="00A5385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4"/>
        </w:rPr>
      </w:pPr>
    </w:p>
    <w:p w:rsidR="00EE129F" w:rsidRPr="005853A3" w:rsidRDefault="00EE129F" w:rsidP="00A5385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4"/>
        </w:rPr>
      </w:pPr>
    </w:p>
    <w:p w:rsidR="00EE129F" w:rsidRPr="005853A3" w:rsidRDefault="00EE129F" w:rsidP="00A5385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4"/>
        </w:rPr>
      </w:pPr>
    </w:p>
    <w:p w:rsidR="00EE129F" w:rsidRPr="005853A3" w:rsidRDefault="00EE129F" w:rsidP="00A5385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4"/>
        </w:rPr>
      </w:pPr>
    </w:p>
    <w:p w:rsidR="00EE129F" w:rsidRPr="005853A3" w:rsidRDefault="00EE129F" w:rsidP="00A5385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4"/>
        </w:rPr>
      </w:pPr>
    </w:p>
    <w:p w:rsidR="009F6DF9" w:rsidRPr="005853A3" w:rsidRDefault="009F6DF9" w:rsidP="00A5385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4"/>
        </w:rPr>
      </w:pPr>
    </w:p>
    <w:p w:rsidR="009F6DF9" w:rsidRPr="005853A3" w:rsidRDefault="009F6DF9" w:rsidP="00A5385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4"/>
        </w:rPr>
      </w:pPr>
    </w:p>
    <w:p w:rsidR="009F6DF9" w:rsidRPr="005853A3" w:rsidRDefault="009F6DF9" w:rsidP="00A5385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4"/>
        </w:rPr>
      </w:pPr>
    </w:p>
    <w:p w:rsidR="009F6DF9" w:rsidRPr="005853A3" w:rsidRDefault="009F6DF9" w:rsidP="00A5385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4"/>
        </w:rPr>
      </w:pPr>
    </w:p>
    <w:p w:rsidR="009F6DF9" w:rsidRPr="005853A3" w:rsidRDefault="009F6DF9" w:rsidP="00A5385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4"/>
        </w:rPr>
      </w:pPr>
    </w:p>
    <w:p w:rsidR="009F6DF9" w:rsidRPr="005853A3" w:rsidRDefault="009F6DF9" w:rsidP="00A5385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4"/>
        </w:rPr>
      </w:pPr>
    </w:p>
    <w:p w:rsidR="009F6DF9" w:rsidRPr="005853A3" w:rsidRDefault="009F6DF9" w:rsidP="00A5385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4"/>
        </w:rPr>
      </w:pPr>
    </w:p>
    <w:p w:rsidR="009F6DF9" w:rsidRPr="005853A3" w:rsidRDefault="009F6DF9" w:rsidP="00A5385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4"/>
        </w:rPr>
      </w:pPr>
    </w:p>
    <w:p w:rsidR="009F6DF9" w:rsidRPr="005853A3" w:rsidRDefault="009F6DF9" w:rsidP="00A5385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4"/>
        </w:rPr>
      </w:pPr>
    </w:p>
    <w:p w:rsidR="009F6DF9" w:rsidRPr="005853A3" w:rsidRDefault="009F6DF9" w:rsidP="00A5385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4"/>
        </w:rPr>
      </w:pPr>
    </w:p>
    <w:p w:rsidR="009F6DF9" w:rsidRPr="005853A3" w:rsidRDefault="009F6DF9" w:rsidP="00A5385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4"/>
        </w:rPr>
      </w:pPr>
    </w:p>
    <w:p w:rsidR="00EE129F" w:rsidRPr="005853A3" w:rsidRDefault="00EE129F" w:rsidP="00A5385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4"/>
        </w:rPr>
      </w:pPr>
    </w:p>
    <w:p w:rsidR="00886FC5" w:rsidRPr="005853A3" w:rsidRDefault="00886FC5" w:rsidP="00A5385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lastRenderedPageBreak/>
        <w:t>Министерство промышленности,</w:t>
      </w:r>
    </w:p>
    <w:p w:rsidR="00886FC5" w:rsidRPr="005853A3" w:rsidRDefault="00886FC5" w:rsidP="00A5385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экономического развития и торговли</w:t>
      </w:r>
    </w:p>
    <w:p w:rsidR="00886FC5" w:rsidRPr="005853A3" w:rsidRDefault="00886FC5" w:rsidP="00A5385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Республики Марий Эл</w:t>
      </w:r>
    </w:p>
    <w:p w:rsidR="00886FC5" w:rsidRPr="005853A3" w:rsidRDefault="00886FC5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886FC5" w:rsidRPr="005853A3" w:rsidRDefault="00886FC5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886FC5" w:rsidRPr="005853A3" w:rsidRDefault="00886FC5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bookmarkStart w:id="4" w:name="P638"/>
      <w:bookmarkEnd w:id="4"/>
      <w:r w:rsidRPr="005853A3">
        <w:rPr>
          <w:rFonts w:ascii="Times New Roman" w:hAnsi="Times New Roman" w:cs="Times New Roman"/>
          <w:sz w:val="28"/>
          <w:szCs w:val="24"/>
        </w:rPr>
        <w:t>Заявление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о выдаче лицензии на розничную продажу алкогольной продукции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53A3">
        <w:rPr>
          <w:rFonts w:ascii="Times New Roman" w:hAnsi="Times New Roman" w:cs="Times New Roman"/>
          <w:sz w:val="18"/>
          <w:szCs w:val="18"/>
        </w:rPr>
        <w:t>полное и (или) сокращенное наименование, организационно-правовая форма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53A3">
        <w:rPr>
          <w:rFonts w:ascii="Times New Roman" w:hAnsi="Times New Roman" w:cs="Times New Roman"/>
          <w:sz w:val="28"/>
        </w:rPr>
        <w:t xml:space="preserve">__________________________________________________________________ </w:t>
      </w:r>
      <w:r w:rsidRPr="005853A3">
        <w:rPr>
          <w:rFonts w:ascii="Times New Roman" w:hAnsi="Times New Roman" w:cs="Times New Roman"/>
          <w:sz w:val="18"/>
          <w:szCs w:val="18"/>
        </w:rPr>
        <w:t>организации, место ее нахождения (юридический адрес), адрес ее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5853A3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853A3">
        <w:rPr>
          <w:rFonts w:ascii="Times New Roman" w:hAnsi="Times New Roman" w:cs="Times New Roman"/>
          <w:sz w:val="18"/>
          <w:szCs w:val="18"/>
        </w:rPr>
        <w:t>электронной</w:t>
      </w:r>
      <w:proofErr w:type="gramEnd"/>
      <w:r w:rsidRPr="005853A3">
        <w:rPr>
          <w:rFonts w:ascii="Times New Roman" w:hAnsi="Times New Roman" w:cs="Times New Roman"/>
          <w:sz w:val="18"/>
          <w:szCs w:val="18"/>
        </w:rPr>
        <w:t xml:space="preserve"> почты, по которому Министерство осуществляет переписку,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5853A3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853A3">
        <w:rPr>
          <w:rFonts w:ascii="Times New Roman" w:hAnsi="Times New Roman" w:cs="Times New Roman"/>
          <w:sz w:val="18"/>
          <w:szCs w:val="18"/>
        </w:rPr>
        <w:t>направление</w:t>
      </w:r>
      <w:proofErr w:type="gramEnd"/>
      <w:r w:rsidRPr="005853A3">
        <w:rPr>
          <w:rFonts w:ascii="Times New Roman" w:hAnsi="Times New Roman" w:cs="Times New Roman"/>
          <w:sz w:val="18"/>
          <w:szCs w:val="18"/>
        </w:rPr>
        <w:t xml:space="preserve"> решений, извещений, уведомлений с использованием электронной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5853A3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53A3">
        <w:rPr>
          <w:rFonts w:ascii="Times New Roman" w:hAnsi="Times New Roman" w:cs="Times New Roman"/>
          <w:sz w:val="18"/>
          <w:szCs w:val="18"/>
        </w:rPr>
        <w:t>подписи, наименование банка и номер расчетного счета организации в банке,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5853A3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53A3">
        <w:rPr>
          <w:rFonts w:ascii="Times New Roman" w:hAnsi="Times New Roman" w:cs="Times New Roman"/>
          <w:sz w:val="18"/>
          <w:szCs w:val="18"/>
        </w:rPr>
        <w:t>номер телефона</w:t>
      </w:r>
    </w:p>
    <w:p w:rsidR="00B61830" w:rsidRPr="005853A3" w:rsidRDefault="00B61830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 xml:space="preserve">в лице </w:t>
      </w:r>
      <w:r w:rsidRPr="005853A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53A3">
        <w:rPr>
          <w:rFonts w:ascii="Times New Roman" w:hAnsi="Times New Roman" w:cs="Times New Roman"/>
          <w:sz w:val="18"/>
          <w:szCs w:val="18"/>
        </w:rPr>
        <w:t>наименование должности, фамилия, имя, отчество представителя заявителя</w:t>
      </w:r>
    </w:p>
    <w:p w:rsidR="00B61830" w:rsidRPr="005853A3" w:rsidRDefault="00B61830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53A3">
        <w:rPr>
          <w:rFonts w:ascii="Times New Roman" w:hAnsi="Times New Roman" w:cs="Times New Roman"/>
          <w:sz w:val="28"/>
          <w:szCs w:val="24"/>
        </w:rPr>
        <w:t>действующего</w:t>
      </w:r>
      <w:proofErr w:type="gramEnd"/>
      <w:r w:rsidRPr="005853A3">
        <w:rPr>
          <w:rFonts w:ascii="Times New Roman" w:hAnsi="Times New Roman" w:cs="Times New Roman"/>
          <w:sz w:val="28"/>
          <w:szCs w:val="24"/>
        </w:rPr>
        <w:t xml:space="preserve"> на основании </w:t>
      </w:r>
      <w:r w:rsidRPr="005853A3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53A3">
        <w:rPr>
          <w:rFonts w:ascii="Times New Roman" w:hAnsi="Times New Roman" w:cs="Times New Roman"/>
          <w:sz w:val="18"/>
          <w:szCs w:val="18"/>
        </w:rPr>
        <w:t>устава, доверенности и т.д.</w:t>
      </w:r>
    </w:p>
    <w:p w:rsidR="00B61830" w:rsidRPr="005853A3" w:rsidRDefault="00B61830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886FC5" w:rsidRPr="005853A3" w:rsidRDefault="00886FC5" w:rsidP="00A53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3A3">
        <w:rPr>
          <w:rFonts w:ascii="Times New Roman" w:hAnsi="Times New Roman" w:cs="Times New Roman"/>
          <w:sz w:val="28"/>
          <w:szCs w:val="24"/>
        </w:rPr>
        <w:t>просит  выдать</w:t>
      </w:r>
      <w:proofErr w:type="gramEnd"/>
      <w:r w:rsidRPr="005853A3">
        <w:rPr>
          <w:rFonts w:ascii="Times New Roman" w:hAnsi="Times New Roman" w:cs="Times New Roman"/>
          <w:sz w:val="28"/>
          <w:szCs w:val="24"/>
        </w:rPr>
        <w:t xml:space="preserve">  лицензию  на розничную продажу алкогольной продукции сроком на </w:t>
      </w:r>
      <w:r w:rsidRPr="005853A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53A3">
        <w:rPr>
          <w:rFonts w:ascii="Times New Roman" w:hAnsi="Times New Roman" w:cs="Times New Roman"/>
          <w:sz w:val="18"/>
          <w:szCs w:val="18"/>
        </w:rPr>
        <w:t>указывается срок, на который испрашивается лицензия, но не более чем 5 лет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18"/>
        </w:rPr>
      </w:pPr>
    </w:p>
    <w:p w:rsidR="00886FC5" w:rsidRPr="005853A3" w:rsidRDefault="00886FC5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Места нахождения заявленных обособленных подразделений организации:</w:t>
      </w:r>
    </w:p>
    <w:p w:rsidR="00886FC5" w:rsidRPr="005853A3" w:rsidRDefault="00886FC5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1. _____________________________________________________________</w:t>
      </w:r>
      <w:r w:rsidR="007857F5" w:rsidRPr="005853A3">
        <w:rPr>
          <w:rFonts w:ascii="Times New Roman" w:hAnsi="Times New Roman" w:cs="Times New Roman"/>
          <w:sz w:val="28"/>
          <w:szCs w:val="24"/>
        </w:rPr>
        <w:t>__</w:t>
      </w:r>
      <w:r w:rsidRPr="005853A3">
        <w:rPr>
          <w:rFonts w:ascii="Times New Roman" w:hAnsi="Times New Roman" w:cs="Times New Roman"/>
          <w:sz w:val="28"/>
          <w:szCs w:val="24"/>
        </w:rPr>
        <w:t>_</w:t>
      </w:r>
    </w:p>
    <w:p w:rsidR="00886FC5" w:rsidRPr="005853A3" w:rsidRDefault="00886FC5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2. ____________________________</w:t>
      </w:r>
      <w:r w:rsidR="007857F5" w:rsidRPr="005853A3">
        <w:rPr>
          <w:rFonts w:ascii="Times New Roman" w:hAnsi="Times New Roman" w:cs="Times New Roman"/>
          <w:sz w:val="28"/>
          <w:szCs w:val="24"/>
        </w:rPr>
        <w:t>______________________________</w:t>
      </w:r>
      <w:r w:rsidRPr="005853A3">
        <w:rPr>
          <w:rFonts w:ascii="Times New Roman" w:hAnsi="Times New Roman" w:cs="Times New Roman"/>
          <w:sz w:val="28"/>
          <w:szCs w:val="24"/>
        </w:rPr>
        <w:t>___</w:t>
      </w:r>
      <w:r w:rsidR="007857F5" w:rsidRPr="005853A3">
        <w:rPr>
          <w:rFonts w:ascii="Times New Roman" w:hAnsi="Times New Roman" w:cs="Times New Roman"/>
          <w:sz w:val="28"/>
          <w:szCs w:val="24"/>
        </w:rPr>
        <w:t>_</w:t>
      </w:r>
      <w:r w:rsidRPr="005853A3">
        <w:rPr>
          <w:rFonts w:ascii="Times New Roman" w:hAnsi="Times New Roman" w:cs="Times New Roman"/>
          <w:sz w:val="28"/>
          <w:szCs w:val="24"/>
        </w:rPr>
        <w:t>__</w:t>
      </w:r>
    </w:p>
    <w:p w:rsidR="00886FC5" w:rsidRPr="005853A3" w:rsidRDefault="00886FC5" w:rsidP="00A53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 xml:space="preserve">3. </w:t>
      </w:r>
      <w:r w:rsidRPr="00585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86FC5" w:rsidRPr="005853A3" w:rsidRDefault="00886FC5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E11647" w:rsidRPr="005853A3" w:rsidRDefault="00E11647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886FC5" w:rsidRPr="005853A3" w:rsidRDefault="00886FC5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53A3">
        <w:rPr>
          <w:rFonts w:ascii="Times New Roman" w:hAnsi="Times New Roman" w:cs="Times New Roman"/>
          <w:sz w:val="18"/>
          <w:szCs w:val="18"/>
        </w:rPr>
        <w:t>наименование должности, фамилия, имя, отчество представителя заявителя,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53A3">
        <w:rPr>
          <w:rFonts w:ascii="Times New Roman" w:hAnsi="Times New Roman" w:cs="Times New Roman"/>
          <w:sz w:val="18"/>
          <w:szCs w:val="18"/>
        </w:rPr>
        <w:t>подпись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18"/>
        </w:rPr>
      </w:pPr>
    </w:p>
    <w:p w:rsidR="007857F5" w:rsidRPr="005853A3" w:rsidRDefault="007857F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18"/>
        </w:rPr>
      </w:pPr>
    </w:p>
    <w:p w:rsidR="007857F5" w:rsidRPr="005853A3" w:rsidRDefault="007857F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18"/>
        </w:rPr>
      </w:pPr>
    </w:p>
    <w:p w:rsidR="00886FC5" w:rsidRPr="005853A3" w:rsidRDefault="007857F5" w:rsidP="00A53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3A3">
        <w:rPr>
          <w:rFonts w:ascii="Times New Roman" w:hAnsi="Times New Roman" w:cs="Times New Roman"/>
          <w:sz w:val="28"/>
          <w:szCs w:val="28"/>
        </w:rPr>
        <w:t>«</w:t>
      </w:r>
      <w:r w:rsidR="00886FC5" w:rsidRPr="005853A3">
        <w:rPr>
          <w:rFonts w:ascii="Times New Roman" w:hAnsi="Times New Roman" w:cs="Times New Roman"/>
          <w:sz w:val="28"/>
          <w:szCs w:val="28"/>
        </w:rPr>
        <w:t>____</w:t>
      </w:r>
      <w:r w:rsidRPr="005853A3">
        <w:rPr>
          <w:rFonts w:ascii="Times New Roman" w:hAnsi="Times New Roman" w:cs="Times New Roman"/>
          <w:sz w:val="28"/>
          <w:szCs w:val="28"/>
        </w:rPr>
        <w:t>»__</w:t>
      </w:r>
      <w:r w:rsidR="00886FC5" w:rsidRPr="005853A3">
        <w:rPr>
          <w:rFonts w:ascii="Times New Roman" w:hAnsi="Times New Roman" w:cs="Times New Roman"/>
          <w:sz w:val="28"/>
          <w:szCs w:val="28"/>
        </w:rPr>
        <w:t>___________ 20___ г</w:t>
      </w:r>
      <w:r w:rsidR="00886FC5" w:rsidRPr="005853A3">
        <w:rPr>
          <w:rFonts w:ascii="Times New Roman" w:hAnsi="Times New Roman" w:cs="Times New Roman"/>
          <w:sz w:val="24"/>
          <w:szCs w:val="24"/>
        </w:rPr>
        <w:t xml:space="preserve">.             </w:t>
      </w:r>
      <w:r w:rsidR="00886FC5" w:rsidRPr="005853A3">
        <w:rPr>
          <w:rFonts w:ascii="Times New Roman" w:hAnsi="Times New Roman" w:cs="Times New Roman"/>
          <w:sz w:val="28"/>
          <w:szCs w:val="24"/>
        </w:rPr>
        <w:t xml:space="preserve">м. п. </w:t>
      </w:r>
    </w:p>
    <w:p w:rsidR="00886FC5" w:rsidRPr="005853A3" w:rsidRDefault="00886FC5" w:rsidP="00A53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6FC5" w:rsidRPr="005853A3" w:rsidRDefault="00886FC5" w:rsidP="00A53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6FC5" w:rsidRPr="005853A3" w:rsidRDefault="00886FC5" w:rsidP="00A53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6FC5" w:rsidRPr="005853A3" w:rsidRDefault="00886FC5" w:rsidP="00A5385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lastRenderedPageBreak/>
        <w:t>Министерство промышленности,</w:t>
      </w:r>
    </w:p>
    <w:p w:rsidR="00886FC5" w:rsidRPr="005853A3" w:rsidRDefault="00886FC5" w:rsidP="00A5385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экономического развития и торговли</w:t>
      </w:r>
    </w:p>
    <w:p w:rsidR="00886FC5" w:rsidRPr="005853A3" w:rsidRDefault="00886FC5" w:rsidP="00A5385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Республики Марий Эл</w:t>
      </w:r>
    </w:p>
    <w:p w:rsidR="00886FC5" w:rsidRPr="005853A3" w:rsidRDefault="00886FC5" w:rsidP="00A5385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4"/>
        </w:rPr>
      </w:pPr>
    </w:p>
    <w:p w:rsidR="007857F5" w:rsidRPr="005853A3" w:rsidRDefault="007857F5" w:rsidP="00A5385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4"/>
        </w:rPr>
      </w:pPr>
    </w:p>
    <w:p w:rsidR="007857F5" w:rsidRPr="005853A3" w:rsidRDefault="007857F5" w:rsidP="00A5385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4"/>
        </w:rPr>
      </w:pP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bookmarkStart w:id="5" w:name="P696"/>
      <w:bookmarkEnd w:id="5"/>
      <w:r w:rsidRPr="005853A3">
        <w:rPr>
          <w:rFonts w:ascii="Times New Roman" w:hAnsi="Times New Roman" w:cs="Times New Roman"/>
          <w:sz w:val="28"/>
          <w:szCs w:val="24"/>
        </w:rPr>
        <w:t>Заявление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о выдаче лицензии на розничную продажу алкогольной продукции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при оказании услуг общественного питания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7857F5" w:rsidRPr="005853A3" w:rsidRDefault="007857F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32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53A3">
        <w:rPr>
          <w:rFonts w:ascii="Times New Roman" w:hAnsi="Times New Roman" w:cs="Times New Roman"/>
          <w:sz w:val="18"/>
          <w:szCs w:val="18"/>
        </w:rPr>
        <w:t>полное и (или) сокращенное наименование, организационно-правовая форма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32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53A3">
        <w:rPr>
          <w:rFonts w:ascii="Times New Roman" w:hAnsi="Times New Roman" w:cs="Times New Roman"/>
          <w:sz w:val="18"/>
          <w:szCs w:val="18"/>
        </w:rPr>
        <w:t>организации, место ее нахождения (юридический адрес), адрес ее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32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853A3">
        <w:rPr>
          <w:rFonts w:ascii="Times New Roman" w:hAnsi="Times New Roman" w:cs="Times New Roman"/>
          <w:sz w:val="18"/>
          <w:szCs w:val="18"/>
        </w:rPr>
        <w:t>электронной</w:t>
      </w:r>
      <w:proofErr w:type="gramEnd"/>
      <w:r w:rsidRPr="005853A3">
        <w:rPr>
          <w:rFonts w:ascii="Times New Roman" w:hAnsi="Times New Roman" w:cs="Times New Roman"/>
          <w:sz w:val="18"/>
          <w:szCs w:val="18"/>
        </w:rPr>
        <w:t xml:space="preserve"> почты, по которому Министерство осуществляет переписку,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32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853A3">
        <w:rPr>
          <w:rFonts w:ascii="Times New Roman" w:hAnsi="Times New Roman" w:cs="Times New Roman"/>
          <w:sz w:val="18"/>
          <w:szCs w:val="18"/>
        </w:rPr>
        <w:t>направление</w:t>
      </w:r>
      <w:proofErr w:type="gramEnd"/>
      <w:r w:rsidRPr="005853A3">
        <w:rPr>
          <w:rFonts w:ascii="Times New Roman" w:hAnsi="Times New Roman" w:cs="Times New Roman"/>
          <w:sz w:val="18"/>
          <w:szCs w:val="18"/>
        </w:rPr>
        <w:t xml:space="preserve"> решений, извещений, уведомлений с использованием электронной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32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53A3">
        <w:rPr>
          <w:rFonts w:ascii="Times New Roman" w:hAnsi="Times New Roman" w:cs="Times New Roman"/>
          <w:sz w:val="18"/>
          <w:szCs w:val="18"/>
        </w:rPr>
        <w:t>подписи, наименование банка и номер расчетного счета организации в банке,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53A3">
        <w:rPr>
          <w:rFonts w:ascii="Times New Roman" w:hAnsi="Times New Roman" w:cs="Times New Roman"/>
          <w:sz w:val="18"/>
          <w:szCs w:val="18"/>
        </w:rPr>
        <w:t>номер телефона</w:t>
      </w:r>
    </w:p>
    <w:p w:rsidR="00B61830" w:rsidRPr="005853A3" w:rsidRDefault="00B61830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 xml:space="preserve">в лице </w:t>
      </w:r>
      <w:r w:rsidRPr="005853A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53A3">
        <w:rPr>
          <w:rFonts w:ascii="Times New Roman" w:hAnsi="Times New Roman" w:cs="Times New Roman"/>
          <w:sz w:val="18"/>
          <w:szCs w:val="18"/>
        </w:rPr>
        <w:t>наименование должности, фамилия, имя, отчество представителя заявителя</w:t>
      </w:r>
    </w:p>
    <w:p w:rsidR="00B61830" w:rsidRPr="005853A3" w:rsidRDefault="00B61830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886FC5" w:rsidRPr="005853A3" w:rsidRDefault="00886FC5" w:rsidP="00A53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3A3">
        <w:rPr>
          <w:rFonts w:ascii="Times New Roman" w:hAnsi="Times New Roman" w:cs="Times New Roman"/>
          <w:sz w:val="28"/>
          <w:szCs w:val="24"/>
        </w:rPr>
        <w:t>действующего</w:t>
      </w:r>
      <w:proofErr w:type="gramEnd"/>
      <w:r w:rsidRPr="005853A3">
        <w:rPr>
          <w:rFonts w:ascii="Times New Roman" w:hAnsi="Times New Roman" w:cs="Times New Roman"/>
          <w:sz w:val="28"/>
          <w:szCs w:val="24"/>
        </w:rPr>
        <w:t xml:space="preserve"> на основании </w:t>
      </w:r>
      <w:r w:rsidRPr="005853A3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53A3">
        <w:rPr>
          <w:rFonts w:ascii="Times New Roman" w:hAnsi="Times New Roman" w:cs="Times New Roman"/>
          <w:sz w:val="18"/>
          <w:szCs w:val="18"/>
        </w:rPr>
        <w:t>устава, доверенности и т.д.</w:t>
      </w:r>
    </w:p>
    <w:p w:rsidR="00B61830" w:rsidRPr="005853A3" w:rsidRDefault="00B61830" w:rsidP="00A53850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886FC5" w:rsidRPr="005853A3" w:rsidRDefault="00886FC5" w:rsidP="00A5385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853A3">
        <w:rPr>
          <w:rFonts w:ascii="Times New Roman" w:hAnsi="Times New Roman" w:cs="Times New Roman"/>
          <w:sz w:val="28"/>
          <w:szCs w:val="24"/>
        </w:rPr>
        <w:t>просит  выдать</w:t>
      </w:r>
      <w:proofErr w:type="gramEnd"/>
      <w:r w:rsidRPr="005853A3">
        <w:rPr>
          <w:rFonts w:ascii="Times New Roman" w:hAnsi="Times New Roman" w:cs="Times New Roman"/>
          <w:sz w:val="28"/>
          <w:szCs w:val="24"/>
        </w:rPr>
        <w:t xml:space="preserve">  лицензию  на  розничную  продажу  алкогольной продукции при оказании услуг общественного питания сроком на</w:t>
      </w:r>
      <w:r w:rsidR="007857F5" w:rsidRPr="005853A3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53A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proofErr w:type="gramStart"/>
      <w:r w:rsidRPr="005853A3">
        <w:rPr>
          <w:rFonts w:ascii="Times New Roman" w:hAnsi="Times New Roman" w:cs="Times New Roman"/>
          <w:sz w:val="18"/>
          <w:szCs w:val="18"/>
        </w:rPr>
        <w:t>указывается</w:t>
      </w:r>
      <w:proofErr w:type="gramEnd"/>
      <w:r w:rsidRPr="005853A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853A3">
        <w:rPr>
          <w:rFonts w:ascii="Times New Roman" w:hAnsi="Times New Roman" w:cs="Times New Roman"/>
          <w:sz w:val="18"/>
          <w:szCs w:val="18"/>
        </w:rPr>
        <w:t>срок,на</w:t>
      </w:r>
      <w:proofErr w:type="spellEnd"/>
      <w:r w:rsidRPr="005853A3">
        <w:rPr>
          <w:rFonts w:ascii="Times New Roman" w:hAnsi="Times New Roman" w:cs="Times New Roman"/>
          <w:sz w:val="18"/>
          <w:szCs w:val="18"/>
        </w:rPr>
        <w:t xml:space="preserve"> который испрашивается лицензия, но не более чем 5 лет</w:t>
      </w:r>
    </w:p>
    <w:p w:rsidR="007857F5" w:rsidRPr="005853A3" w:rsidRDefault="007857F5" w:rsidP="00A53850">
      <w:pPr>
        <w:pStyle w:val="ConsPlusNonformat"/>
        <w:jc w:val="center"/>
        <w:rPr>
          <w:rFonts w:ascii="Times New Roman" w:hAnsi="Times New Roman" w:cs="Times New Roman"/>
          <w:sz w:val="32"/>
          <w:szCs w:val="18"/>
        </w:rPr>
      </w:pPr>
    </w:p>
    <w:p w:rsidR="00886FC5" w:rsidRPr="005853A3" w:rsidRDefault="00886FC5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Места нахождения заявленных обособленных подразделений организации:</w:t>
      </w:r>
    </w:p>
    <w:p w:rsidR="00886FC5" w:rsidRPr="005853A3" w:rsidRDefault="00886FC5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1. ________________________________________________________________</w:t>
      </w:r>
    </w:p>
    <w:p w:rsidR="00886FC5" w:rsidRPr="005853A3" w:rsidRDefault="00886FC5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2. ________________________________________________________________</w:t>
      </w:r>
    </w:p>
    <w:p w:rsidR="00886FC5" w:rsidRPr="005853A3" w:rsidRDefault="00886FC5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E11647" w:rsidRPr="005853A3" w:rsidRDefault="00E11647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53A3">
        <w:rPr>
          <w:rFonts w:ascii="Times New Roman" w:hAnsi="Times New Roman" w:cs="Times New Roman"/>
          <w:sz w:val="18"/>
          <w:szCs w:val="18"/>
        </w:rPr>
        <w:t>наименование должности, фамилия, имя, отчество представителя заявителя,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53A3">
        <w:rPr>
          <w:rFonts w:ascii="Times New Roman" w:hAnsi="Times New Roman" w:cs="Times New Roman"/>
          <w:sz w:val="18"/>
          <w:szCs w:val="18"/>
        </w:rPr>
        <w:t>подпись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18"/>
        </w:rPr>
      </w:pP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18"/>
        </w:rPr>
      </w:pPr>
    </w:p>
    <w:p w:rsidR="007857F5" w:rsidRPr="005853A3" w:rsidRDefault="007857F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18"/>
        </w:rPr>
      </w:pPr>
    </w:p>
    <w:p w:rsidR="00886FC5" w:rsidRPr="005853A3" w:rsidRDefault="007857F5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«</w:t>
      </w:r>
      <w:r w:rsidR="00886FC5" w:rsidRPr="005853A3">
        <w:rPr>
          <w:rFonts w:ascii="Times New Roman" w:hAnsi="Times New Roman" w:cs="Times New Roman"/>
          <w:sz w:val="28"/>
          <w:szCs w:val="24"/>
        </w:rPr>
        <w:t>____</w:t>
      </w:r>
      <w:r w:rsidRPr="005853A3">
        <w:rPr>
          <w:rFonts w:ascii="Times New Roman" w:hAnsi="Times New Roman" w:cs="Times New Roman"/>
          <w:sz w:val="28"/>
          <w:szCs w:val="24"/>
        </w:rPr>
        <w:t>»_</w:t>
      </w:r>
      <w:r w:rsidR="00886FC5" w:rsidRPr="005853A3">
        <w:rPr>
          <w:rFonts w:ascii="Times New Roman" w:hAnsi="Times New Roman" w:cs="Times New Roman"/>
          <w:sz w:val="28"/>
          <w:szCs w:val="24"/>
        </w:rPr>
        <w:t>___________ 20</w:t>
      </w:r>
      <w:r w:rsidRPr="005853A3">
        <w:rPr>
          <w:rFonts w:ascii="Times New Roman" w:hAnsi="Times New Roman" w:cs="Times New Roman"/>
          <w:sz w:val="28"/>
          <w:szCs w:val="24"/>
        </w:rPr>
        <w:t xml:space="preserve">___ г.             м. п. </w:t>
      </w:r>
    </w:p>
    <w:p w:rsidR="00886FC5" w:rsidRPr="005853A3" w:rsidRDefault="00886FC5" w:rsidP="00A53850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857F5" w:rsidRPr="005853A3" w:rsidRDefault="007857F5" w:rsidP="00A53850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7857F5" w:rsidRPr="005853A3" w:rsidRDefault="007857F5" w:rsidP="00A5385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lastRenderedPageBreak/>
        <w:t>Министерство промышленности,</w:t>
      </w:r>
    </w:p>
    <w:p w:rsidR="007857F5" w:rsidRPr="005853A3" w:rsidRDefault="007857F5" w:rsidP="00A5385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экономического развития и торговли</w:t>
      </w:r>
    </w:p>
    <w:p w:rsidR="007857F5" w:rsidRPr="005853A3" w:rsidRDefault="007857F5" w:rsidP="00A5385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Республики Марий Эл</w:t>
      </w:r>
    </w:p>
    <w:p w:rsidR="007857F5" w:rsidRPr="005853A3" w:rsidRDefault="007857F5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7857F5" w:rsidRPr="005853A3" w:rsidRDefault="007857F5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7857F5" w:rsidRPr="005853A3" w:rsidRDefault="007857F5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bookmarkStart w:id="6" w:name="P754"/>
      <w:bookmarkEnd w:id="6"/>
      <w:r w:rsidRPr="005853A3">
        <w:rPr>
          <w:rFonts w:ascii="Times New Roman" w:hAnsi="Times New Roman" w:cs="Times New Roman"/>
          <w:sz w:val="28"/>
          <w:szCs w:val="24"/>
        </w:rPr>
        <w:t>Заявление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о переоформлении лицензии на розничную продажу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алкогольной продукции</w:t>
      </w:r>
    </w:p>
    <w:p w:rsidR="005E0FFE" w:rsidRPr="005853A3" w:rsidRDefault="005E0FFE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5E0FFE" w:rsidRPr="005853A3" w:rsidRDefault="005E0FFE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___________________________________</w:t>
      </w:r>
      <w:r w:rsidR="007857F5" w:rsidRPr="005853A3">
        <w:rPr>
          <w:rFonts w:ascii="Times New Roman" w:hAnsi="Times New Roman" w:cs="Times New Roman"/>
          <w:sz w:val="28"/>
          <w:szCs w:val="24"/>
        </w:rPr>
        <w:t>_______________________________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5853A3">
        <w:rPr>
          <w:rFonts w:ascii="Times New Roman" w:hAnsi="Times New Roman" w:cs="Times New Roman"/>
          <w:sz w:val="18"/>
          <w:szCs w:val="18"/>
        </w:rPr>
        <w:t>полное</w:t>
      </w:r>
      <w:proofErr w:type="gramEnd"/>
      <w:r w:rsidRPr="005853A3">
        <w:rPr>
          <w:rFonts w:ascii="Times New Roman" w:hAnsi="Times New Roman" w:cs="Times New Roman"/>
          <w:sz w:val="18"/>
          <w:szCs w:val="18"/>
        </w:rPr>
        <w:t xml:space="preserve"> и (или) сокращенное наименование, организационно-правовая </w:t>
      </w:r>
      <w:r w:rsidRPr="005853A3">
        <w:rPr>
          <w:rFonts w:ascii="Times New Roman" w:hAnsi="Times New Roman" w:cs="Times New Roman"/>
          <w:sz w:val="28"/>
          <w:szCs w:val="24"/>
        </w:rPr>
        <w:t>___________________________________________</w:t>
      </w:r>
      <w:r w:rsidR="005E0FFE" w:rsidRPr="005853A3">
        <w:rPr>
          <w:rFonts w:ascii="Times New Roman" w:hAnsi="Times New Roman" w:cs="Times New Roman"/>
          <w:sz w:val="28"/>
          <w:szCs w:val="24"/>
        </w:rPr>
        <w:t>_</w:t>
      </w:r>
      <w:r w:rsidRPr="005853A3">
        <w:rPr>
          <w:rFonts w:ascii="Times New Roman" w:hAnsi="Times New Roman" w:cs="Times New Roman"/>
          <w:sz w:val="28"/>
          <w:szCs w:val="24"/>
        </w:rPr>
        <w:t>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Cs w:val="18"/>
        </w:rPr>
      </w:pPr>
      <w:r w:rsidRPr="005853A3">
        <w:rPr>
          <w:rFonts w:ascii="Times New Roman" w:hAnsi="Times New Roman" w:cs="Times New Roman"/>
          <w:sz w:val="18"/>
          <w:szCs w:val="18"/>
        </w:rPr>
        <w:t>форма организации, место его нахождения (юридический адрес),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____________________________________</w:t>
      </w:r>
      <w:r w:rsidR="005E0FFE" w:rsidRPr="005853A3">
        <w:rPr>
          <w:rFonts w:ascii="Times New Roman" w:hAnsi="Times New Roman" w:cs="Times New Roman"/>
          <w:sz w:val="28"/>
          <w:szCs w:val="24"/>
        </w:rPr>
        <w:t>_______________________</w:t>
      </w:r>
      <w:r w:rsidRPr="005853A3">
        <w:rPr>
          <w:rFonts w:ascii="Times New Roman" w:hAnsi="Times New Roman" w:cs="Times New Roman"/>
          <w:sz w:val="28"/>
          <w:szCs w:val="24"/>
        </w:rPr>
        <w:t>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53A3">
        <w:rPr>
          <w:rFonts w:ascii="Times New Roman" w:hAnsi="Times New Roman" w:cs="Times New Roman"/>
          <w:sz w:val="18"/>
          <w:szCs w:val="18"/>
        </w:rPr>
        <w:t>адрес его электронной почты, по которому Министерство осуществляет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____________________________________</w:t>
      </w:r>
      <w:r w:rsidR="005E0FFE" w:rsidRPr="005853A3">
        <w:rPr>
          <w:rFonts w:ascii="Times New Roman" w:hAnsi="Times New Roman" w:cs="Times New Roman"/>
          <w:sz w:val="28"/>
          <w:szCs w:val="24"/>
        </w:rPr>
        <w:t>_______________________</w:t>
      </w:r>
      <w:r w:rsidRPr="005853A3">
        <w:rPr>
          <w:rFonts w:ascii="Times New Roman" w:hAnsi="Times New Roman" w:cs="Times New Roman"/>
          <w:sz w:val="28"/>
          <w:szCs w:val="24"/>
        </w:rPr>
        <w:t>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53A3">
        <w:rPr>
          <w:rFonts w:ascii="Times New Roman" w:hAnsi="Times New Roman" w:cs="Times New Roman"/>
          <w:sz w:val="18"/>
          <w:szCs w:val="18"/>
        </w:rPr>
        <w:t>переписку, направление решений, извещений, уведомлений с использованием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______________________________________</w:t>
      </w:r>
      <w:r w:rsidR="005E0FFE" w:rsidRPr="005853A3">
        <w:rPr>
          <w:rFonts w:ascii="Times New Roman" w:hAnsi="Times New Roman" w:cs="Times New Roman"/>
          <w:sz w:val="28"/>
          <w:szCs w:val="24"/>
        </w:rPr>
        <w:t>_______________________</w:t>
      </w:r>
      <w:r w:rsidRPr="005853A3">
        <w:rPr>
          <w:rFonts w:ascii="Times New Roman" w:hAnsi="Times New Roman" w:cs="Times New Roman"/>
          <w:sz w:val="28"/>
          <w:szCs w:val="24"/>
        </w:rPr>
        <w:t>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53A3">
        <w:rPr>
          <w:rFonts w:ascii="Times New Roman" w:hAnsi="Times New Roman" w:cs="Times New Roman"/>
          <w:sz w:val="18"/>
          <w:szCs w:val="18"/>
        </w:rPr>
        <w:t>электронной подписи, наименование банка и номер расчетного счета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53A3">
        <w:rPr>
          <w:rFonts w:ascii="Times New Roman" w:hAnsi="Times New Roman" w:cs="Times New Roman"/>
          <w:sz w:val="18"/>
          <w:szCs w:val="18"/>
        </w:rPr>
        <w:t>организации в банке, номер телефона</w:t>
      </w:r>
    </w:p>
    <w:p w:rsidR="00B61830" w:rsidRPr="005853A3" w:rsidRDefault="00B61830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8"/>
        </w:rPr>
        <w:t>в лице</w:t>
      </w:r>
      <w:r w:rsidRPr="005853A3">
        <w:rPr>
          <w:rFonts w:ascii="Times New Roman" w:hAnsi="Times New Roman" w:cs="Times New Roman"/>
          <w:sz w:val="24"/>
          <w:szCs w:val="24"/>
        </w:rPr>
        <w:t xml:space="preserve"> _____</w:t>
      </w:r>
      <w:r w:rsidRPr="005853A3">
        <w:rPr>
          <w:rFonts w:ascii="Times New Roman" w:hAnsi="Times New Roman" w:cs="Times New Roman"/>
          <w:sz w:val="28"/>
          <w:szCs w:val="24"/>
        </w:rPr>
        <w:t>_____________________________</w:t>
      </w:r>
      <w:r w:rsidR="005E0FFE" w:rsidRPr="005853A3">
        <w:rPr>
          <w:rFonts w:ascii="Times New Roman" w:hAnsi="Times New Roman" w:cs="Times New Roman"/>
          <w:sz w:val="28"/>
          <w:szCs w:val="24"/>
        </w:rPr>
        <w:t>_</w:t>
      </w:r>
      <w:r w:rsidRPr="005853A3">
        <w:rPr>
          <w:rFonts w:ascii="Times New Roman" w:hAnsi="Times New Roman" w:cs="Times New Roman"/>
          <w:sz w:val="28"/>
          <w:szCs w:val="24"/>
        </w:rPr>
        <w:t>__________________________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5853A3">
        <w:rPr>
          <w:rFonts w:ascii="Times New Roman" w:hAnsi="Times New Roman" w:cs="Times New Roman"/>
          <w:sz w:val="24"/>
          <w:szCs w:val="24"/>
          <w:vertAlign w:val="subscript"/>
        </w:rPr>
        <w:t>наименование должности, фамилия, имя, отчество представителя заявителя</w:t>
      </w:r>
    </w:p>
    <w:p w:rsidR="00B61830" w:rsidRPr="005853A3" w:rsidRDefault="00B61830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886FC5" w:rsidRPr="005853A3" w:rsidRDefault="00886FC5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853A3">
        <w:rPr>
          <w:rFonts w:ascii="Times New Roman" w:hAnsi="Times New Roman" w:cs="Times New Roman"/>
          <w:sz w:val="28"/>
          <w:szCs w:val="24"/>
        </w:rPr>
        <w:t>действующего</w:t>
      </w:r>
      <w:proofErr w:type="gramEnd"/>
      <w:r w:rsidRPr="005853A3">
        <w:rPr>
          <w:rFonts w:ascii="Times New Roman" w:hAnsi="Times New Roman" w:cs="Times New Roman"/>
          <w:sz w:val="28"/>
          <w:szCs w:val="24"/>
        </w:rPr>
        <w:t xml:space="preserve"> на основании _______________</w:t>
      </w:r>
      <w:r w:rsidR="0048077F" w:rsidRPr="005853A3">
        <w:rPr>
          <w:rFonts w:ascii="Times New Roman" w:hAnsi="Times New Roman" w:cs="Times New Roman"/>
          <w:sz w:val="28"/>
          <w:szCs w:val="24"/>
        </w:rPr>
        <w:t>_</w:t>
      </w:r>
      <w:r w:rsidRPr="005853A3">
        <w:rPr>
          <w:rFonts w:ascii="Times New Roman" w:hAnsi="Times New Roman" w:cs="Times New Roman"/>
          <w:sz w:val="28"/>
          <w:szCs w:val="24"/>
        </w:rPr>
        <w:t>_________________________</w:t>
      </w:r>
    </w:p>
    <w:p w:rsidR="00886FC5" w:rsidRPr="005853A3" w:rsidRDefault="005E0FFE" w:rsidP="00A538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53A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 w:rsidR="00886FC5" w:rsidRPr="005853A3">
        <w:rPr>
          <w:rFonts w:ascii="Times New Roman" w:hAnsi="Times New Roman" w:cs="Times New Roman"/>
          <w:sz w:val="18"/>
          <w:szCs w:val="18"/>
        </w:rPr>
        <w:t>устава, доверенности и т.д.</w:t>
      </w:r>
    </w:p>
    <w:p w:rsidR="00B61830" w:rsidRPr="005853A3" w:rsidRDefault="00B61830" w:rsidP="00A538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6FC5" w:rsidRPr="005853A3" w:rsidRDefault="00886FC5" w:rsidP="00A5385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853A3">
        <w:rPr>
          <w:rFonts w:ascii="Times New Roman" w:hAnsi="Times New Roman" w:cs="Times New Roman"/>
          <w:sz w:val="28"/>
          <w:szCs w:val="28"/>
        </w:rPr>
        <w:t>просит  переоформить</w:t>
      </w:r>
      <w:proofErr w:type="gramEnd"/>
      <w:r w:rsidRPr="005853A3">
        <w:rPr>
          <w:rFonts w:ascii="Times New Roman" w:hAnsi="Times New Roman" w:cs="Times New Roman"/>
          <w:sz w:val="28"/>
          <w:szCs w:val="28"/>
        </w:rPr>
        <w:t xml:space="preserve">  лицензию на розничную продажу алкогольной продукции в связи с</w:t>
      </w:r>
      <w:r w:rsidRPr="005853A3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48077F" w:rsidRPr="005853A3">
        <w:rPr>
          <w:rFonts w:ascii="Times New Roman" w:hAnsi="Times New Roman" w:cs="Times New Roman"/>
          <w:sz w:val="24"/>
          <w:szCs w:val="24"/>
        </w:rPr>
        <w:t>___</w:t>
      </w:r>
      <w:r w:rsidRPr="005853A3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53A3">
        <w:rPr>
          <w:rFonts w:ascii="Times New Roman" w:hAnsi="Times New Roman" w:cs="Times New Roman"/>
          <w:sz w:val="18"/>
          <w:szCs w:val="18"/>
        </w:rPr>
        <w:t>указываются основания для переоформления лицензии: реорганизация организации;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53A3">
        <w:rPr>
          <w:rFonts w:ascii="Times New Roman" w:hAnsi="Times New Roman" w:cs="Times New Roman"/>
          <w:sz w:val="18"/>
          <w:szCs w:val="18"/>
        </w:rPr>
        <w:t>изменение наименования организации (без ее реорганизации);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53A3">
        <w:rPr>
          <w:rFonts w:ascii="Times New Roman" w:hAnsi="Times New Roman" w:cs="Times New Roman"/>
          <w:sz w:val="18"/>
          <w:szCs w:val="18"/>
        </w:rPr>
        <w:t>изменение места нахождения организации; изменение иных указанных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853A3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5853A3">
        <w:rPr>
          <w:rFonts w:ascii="Times New Roman" w:hAnsi="Times New Roman" w:cs="Times New Roman"/>
          <w:sz w:val="18"/>
          <w:szCs w:val="18"/>
        </w:rPr>
        <w:t xml:space="preserve"> лицензии сведений; изменение мест нахождения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_________________________________</w:t>
      </w:r>
      <w:r w:rsidR="0048077F" w:rsidRPr="005853A3">
        <w:rPr>
          <w:rFonts w:ascii="Times New Roman" w:hAnsi="Times New Roman" w:cs="Times New Roman"/>
          <w:sz w:val="28"/>
          <w:szCs w:val="24"/>
        </w:rPr>
        <w:t>_</w:t>
      </w:r>
      <w:r w:rsidRPr="005853A3">
        <w:rPr>
          <w:rFonts w:ascii="Times New Roman" w:hAnsi="Times New Roman" w:cs="Times New Roman"/>
          <w:sz w:val="28"/>
          <w:szCs w:val="24"/>
        </w:rPr>
        <w:t>________________________________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53A3">
        <w:rPr>
          <w:rFonts w:ascii="Times New Roman" w:hAnsi="Times New Roman" w:cs="Times New Roman"/>
          <w:sz w:val="18"/>
          <w:szCs w:val="18"/>
        </w:rPr>
        <w:t>обособленных подразделений организации с указанием их новых мест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53A3">
        <w:rPr>
          <w:rFonts w:ascii="Times New Roman" w:hAnsi="Times New Roman" w:cs="Times New Roman"/>
          <w:sz w:val="18"/>
          <w:szCs w:val="18"/>
        </w:rPr>
        <w:t>нахождения; увеличение или уменьшение числа обособленных подразделений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___________________________</w:t>
      </w:r>
      <w:r w:rsidR="0048077F" w:rsidRPr="005853A3">
        <w:rPr>
          <w:rFonts w:ascii="Times New Roman" w:hAnsi="Times New Roman" w:cs="Times New Roman"/>
          <w:sz w:val="28"/>
          <w:szCs w:val="24"/>
        </w:rPr>
        <w:t>___</w:t>
      </w:r>
      <w:r w:rsidRPr="005853A3">
        <w:rPr>
          <w:rFonts w:ascii="Times New Roman" w:hAnsi="Times New Roman" w:cs="Times New Roman"/>
          <w:sz w:val="28"/>
          <w:szCs w:val="24"/>
        </w:rPr>
        <w:t>____________________________________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53A3">
        <w:rPr>
          <w:rFonts w:ascii="Times New Roman" w:hAnsi="Times New Roman" w:cs="Times New Roman"/>
          <w:sz w:val="18"/>
          <w:szCs w:val="18"/>
        </w:rPr>
        <w:t>организации, осуществляющих лицензируемый вид деятельности, с указанием их мест нахождения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53A3">
        <w:rPr>
          <w:rFonts w:ascii="Times New Roman" w:hAnsi="Times New Roman" w:cs="Times New Roman"/>
          <w:sz w:val="18"/>
          <w:szCs w:val="18"/>
        </w:rPr>
        <w:t>наименование должности, фамилия, имя, отчество представителя заявителя, подпись</w:t>
      </w:r>
    </w:p>
    <w:p w:rsidR="00F86459" w:rsidRPr="005853A3" w:rsidRDefault="00F86459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18"/>
        </w:rPr>
      </w:pPr>
    </w:p>
    <w:p w:rsidR="00F86459" w:rsidRPr="005853A3" w:rsidRDefault="00F86459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18"/>
        </w:rPr>
      </w:pPr>
    </w:p>
    <w:p w:rsidR="00886FC5" w:rsidRPr="005853A3" w:rsidRDefault="00F86459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«</w:t>
      </w:r>
      <w:r w:rsidR="00886FC5" w:rsidRPr="005853A3">
        <w:rPr>
          <w:rFonts w:ascii="Times New Roman" w:hAnsi="Times New Roman" w:cs="Times New Roman"/>
          <w:sz w:val="28"/>
          <w:szCs w:val="24"/>
        </w:rPr>
        <w:t>_____</w:t>
      </w:r>
      <w:r w:rsidRPr="005853A3">
        <w:rPr>
          <w:rFonts w:ascii="Times New Roman" w:hAnsi="Times New Roman" w:cs="Times New Roman"/>
          <w:sz w:val="28"/>
          <w:szCs w:val="24"/>
        </w:rPr>
        <w:t>»</w:t>
      </w:r>
      <w:r w:rsidR="00886FC5" w:rsidRPr="005853A3">
        <w:rPr>
          <w:rFonts w:ascii="Times New Roman" w:hAnsi="Times New Roman" w:cs="Times New Roman"/>
          <w:sz w:val="28"/>
          <w:szCs w:val="24"/>
        </w:rPr>
        <w:t xml:space="preserve"> </w:t>
      </w:r>
      <w:r w:rsidRPr="005853A3">
        <w:rPr>
          <w:rFonts w:ascii="Times New Roman" w:hAnsi="Times New Roman" w:cs="Times New Roman"/>
          <w:sz w:val="28"/>
          <w:szCs w:val="24"/>
        </w:rPr>
        <w:t xml:space="preserve">_____________ 20___ г.       </w:t>
      </w:r>
      <w:r w:rsidR="00886FC5" w:rsidRPr="005853A3">
        <w:rPr>
          <w:rFonts w:ascii="Times New Roman" w:hAnsi="Times New Roman" w:cs="Times New Roman"/>
          <w:sz w:val="28"/>
          <w:szCs w:val="24"/>
        </w:rPr>
        <w:t xml:space="preserve">м. п. </w:t>
      </w:r>
    </w:p>
    <w:p w:rsidR="00886FC5" w:rsidRPr="005853A3" w:rsidRDefault="00886FC5" w:rsidP="00A5385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lastRenderedPageBreak/>
        <w:t>Министерство промышленности,</w:t>
      </w:r>
    </w:p>
    <w:p w:rsidR="00886FC5" w:rsidRPr="005853A3" w:rsidRDefault="00886FC5" w:rsidP="00A5385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экономического развития</w:t>
      </w:r>
    </w:p>
    <w:p w:rsidR="00886FC5" w:rsidRPr="005853A3" w:rsidRDefault="00886FC5" w:rsidP="00A5385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и торговли Республики Марий Эл</w:t>
      </w:r>
    </w:p>
    <w:p w:rsidR="00886FC5" w:rsidRPr="005853A3" w:rsidRDefault="00886FC5" w:rsidP="00A5385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4"/>
        </w:rPr>
      </w:pPr>
    </w:p>
    <w:p w:rsidR="00F86459" w:rsidRPr="005853A3" w:rsidRDefault="00F86459" w:rsidP="00A5385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4"/>
        </w:rPr>
      </w:pPr>
    </w:p>
    <w:p w:rsidR="00F86459" w:rsidRPr="005853A3" w:rsidRDefault="00F86459" w:rsidP="00A5385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4"/>
        </w:rPr>
      </w:pP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bookmarkStart w:id="7" w:name="P824"/>
      <w:bookmarkEnd w:id="7"/>
      <w:r w:rsidRPr="005853A3">
        <w:rPr>
          <w:rFonts w:ascii="Times New Roman" w:hAnsi="Times New Roman" w:cs="Times New Roman"/>
          <w:sz w:val="28"/>
          <w:szCs w:val="24"/>
        </w:rPr>
        <w:t>Заявление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о переоформлении лицензии на розничную продажу алкогольной продукции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при оказании услуг общественного питания</w:t>
      </w:r>
    </w:p>
    <w:p w:rsidR="00886FC5" w:rsidRPr="005853A3" w:rsidRDefault="00886FC5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F86459" w:rsidRPr="005853A3" w:rsidRDefault="00F86459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53A3">
        <w:rPr>
          <w:rFonts w:ascii="Times New Roman" w:hAnsi="Times New Roman" w:cs="Times New Roman"/>
          <w:sz w:val="18"/>
          <w:szCs w:val="18"/>
        </w:rPr>
        <w:t>полное и (или) сокращенное наименование, организационно-правовая форма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53A3">
        <w:rPr>
          <w:rFonts w:ascii="Times New Roman" w:hAnsi="Times New Roman" w:cs="Times New Roman"/>
          <w:sz w:val="18"/>
          <w:szCs w:val="18"/>
        </w:rPr>
        <w:t>организации, место ее нахождения (юридический адрес), адрес ее электронной почты,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853A3">
        <w:rPr>
          <w:rFonts w:ascii="Times New Roman" w:hAnsi="Times New Roman" w:cs="Times New Roman"/>
          <w:sz w:val="18"/>
          <w:szCs w:val="18"/>
        </w:rPr>
        <w:t>по</w:t>
      </w:r>
      <w:proofErr w:type="gramEnd"/>
      <w:r w:rsidRPr="005853A3">
        <w:rPr>
          <w:rFonts w:ascii="Times New Roman" w:hAnsi="Times New Roman" w:cs="Times New Roman"/>
          <w:sz w:val="18"/>
          <w:szCs w:val="18"/>
        </w:rPr>
        <w:t xml:space="preserve"> которому Министерство осуществляет переписку, направление решений, извещений,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53A3">
        <w:rPr>
          <w:rFonts w:ascii="Times New Roman" w:hAnsi="Times New Roman" w:cs="Times New Roman"/>
          <w:sz w:val="18"/>
          <w:szCs w:val="18"/>
        </w:rPr>
        <w:t>уведомлений с использованием электронной подписи,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53A3">
        <w:rPr>
          <w:rFonts w:ascii="Times New Roman" w:hAnsi="Times New Roman" w:cs="Times New Roman"/>
          <w:sz w:val="18"/>
          <w:szCs w:val="18"/>
        </w:rPr>
        <w:t>наименование банка и номер расчетного счета организации в банке, номер телефона</w:t>
      </w:r>
    </w:p>
    <w:p w:rsidR="00B61830" w:rsidRPr="005853A3" w:rsidRDefault="00B61830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886FC5" w:rsidRPr="005853A3" w:rsidRDefault="00886FC5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в лице _____________________________________</w:t>
      </w:r>
      <w:r w:rsidR="00F86459" w:rsidRPr="005853A3">
        <w:rPr>
          <w:rFonts w:ascii="Times New Roman" w:hAnsi="Times New Roman" w:cs="Times New Roman"/>
          <w:sz w:val="28"/>
          <w:szCs w:val="24"/>
        </w:rPr>
        <w:t>_</w:t>
      </w:r>
      <w:r w:rsidRPr="005853A3">
        <w:rPr>
          <w:rFonts w:ascii="Times New Roman" w:hAnsi="Times New Roman" w:cs="Times New Roman"/>
          <w:sz w:val="28"/>
          <w:szCs w:val="24"/>
        </w:rPr>
        <w:t>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53A3">
        <w:rPr>
          <w:rFonts w:ascii="Times New Roman" w:hAnsi="Times New Roman" w:cs="Times New Roman"/>
          <w:sz w:val="18"/>
          <w:szCs w:val="18"/>
        </w:rPr>
        <w:t>наименование должности, фамилия, имя, отчество представителя заявителя</w:t>
      </w:r>
    </w:p>
    <w:p w:rsidR="00B61830" w:rsidRPr="005853A3" w:rsidRDefault="00B61830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886FC5" w:rsidRPr="005853A3" w:rsidRDefault="00886FC5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853A3">
        <w:rPr>
          <w:rFonts w:ascii="Times New Roman" w:hAnsi="Times New Roman" w:cs="Times New Roman"/>
          <w:sz w:val="28"/>
          <w:szCs w:val="24"/>
        </w:rPr>
        <w:t>действующего</w:t>
      </w:r>
      <w:proofErr w:type="gramEnd"/>
      <w:r w:rsidRPr="005853A3">
        <w:rPr>
          <w:rFonts w:ascii="Times New Roman" w:hAnsi="Times New Roman" w:cs="Times New Roman"/>
          <w:sz w:val="28"/>
          <w:szCs w:val="24"/>
        </w:rPr>
        <w:t xml:space="preserve"> на основании ______________________</w:t>
      </w:r>
      <w:r w:rsidR="00F86459" w:rsidRPr="005853A3">
        <w:rPr>
          <w:rFonts w:ascii="Times New Roman" w:hAnsi="Times New Roman" w:cs="Times New Roman"/>
          <w:sz w:val="28"/>
          <w:szCs w:val="24"/>
        </w:rPr>
        <w:t>_</w:t>
      </w:r>
      <w:r w:rsidRPr="005853A3">
        <w:rPr>
          <w:rFonts w:ascii="Times New Roman" w:hAnsi="Times New Roman" w:cs="Times New Roman"/>
          <w:sz w:val="28"/>
          <w:szCs w:val="24"/>
        </w:rPr>
        <w:t>__________________</w:t>
      </w:r>
    </w:p>
    <w:p w:rsidR="00886FC5" w:rsidRPr="005853A3" w:rsidRDefault="00F86459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53A3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886FC5" w:rsidRPr="005853A3">
        <w:rPr>
          <w:rFonts w:ascii="Times New Roman" w:hAnsi="Times New Roman" w:cs="Times New Roman"/>
          <w:sz w:val="18"/>
          <w:szCs w:val="18"/>
        </w:rPr>
        <w:t>устава, доверенности и т.д.</w:t>
      </w:r>
    </w:p>
    <w:p w:rsidR="00B61830" w:rsidRPr="005853A3" w:rsidRDefault="00B61830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886FC5" w:rsidRPr="005853A3" w:rsidRDefault="00886FC5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853A3">
        <w:rPr>
          <w:rFonts w:ascii="Times New Roman" w:hAnsi="Times New Roman" w:cs="Times New Roman"/>
          <w:sz w:val="28"/>
          <w:szCs w:val="24"/>
        </w:rPr>
        <w:t>просит</w:t>
      </w:r>
      <w:proofErr w:type="gramEnd"/>
      <w:r w:rsidRPr="005853A3">
        <w:rPr>
          <w:rFonts w:ascii="Times New Roman" w:hAnsi="Times New Roman" w:cs="Times New Roman"/>
          <w:sz w:val="28"/>
          <w:szCs w:val="24"/>
        </w:rPr>
        <w:t xml:space="preserve"> переоформить лицензию на розничную продажу алкогольной продукции при оказании услуг общественного питания в связи с</w:t>
      </w:r>
    </w:p>
    <w:p w:rsidR="00886FC5" w:rsidRPr="005853A3" w:rsidRDefault="00886FC5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_____________________________________</w:t>
      </w:r>
      <w:r w:rsidR="00F86459" w:rsidRPr="005853A3">
        <w:rPr>
          <w:rFonts w:ascii="Times New Roman" w:hAnsi="Times New Roman" w:cs="Times New Roman"/>
          <w:sz w:val="28"/>
          <w:szCs w:val="24"/>
        </w:rPr>
        <w:t>_</w:t>
      </w:r>
      <w:r w:rsidRPr="005853A3">
        <w:rPr>
          <w:rFonts w:ascii="Times New Roman" w:hAnsi="Times New Roman" w:cs="Times New Roman"/>
          <w:sz w:val="28"/>
          <w:szCs w:val="24"/>
        </w:rPr>
        <w:t>____________________________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53A3">
        <w:rPr>
          <w:rFonts w:ascii="Times New Roman" w:hAnsi="Times New Roman" w:cs="Times New Roman"/>
          <w:sz w:val="18"/>
          <w:szCs w:val="18"/>
        </w:rPr>
        <w:t>указываются основания для переоформления лицензии:</w:t>
      </w:r>
    </w:p>
    <w:p w:rsidR="00886FC5" w:rsidRPr="005853A3" w:rsidRDefault="00886FC5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53A3">
        <w:rPr>
          <w:rFonts w:ascii="Times New Roman" w:hAnsi="Times New Roman" w:cs="Times New Roman"/>
          <w:sz w:val="18"/>
          <w:szCs w:val="18"/>
        </w:rPr>
        <w:t>реорганизация организации; изменение наименования организации (без ее реорганизации);</w:t>
      </w:r>
    </w:p>
    <w:p w:rsidR="00886FC5" w:rsidRPr="005853A3" w:rsidRDefault="00886FC5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53A3">
        <w:rPr>
          <w:rFonts w:ascii="Times New Roman" w:hAnsi="Times New Roman" w:cs="Times New Roman"/>
          <w:sz w:val="18"/>
          <w:szCs w:val="18"/>
        </w:rPr>
        <w:t>изменение места нахождения организации; изменение иных указанных в лицензии сведений;</w:t>
      </w:r>
    </w:p>
    <w:p w:rsidR="00886FC5" w:rsidRPr="005853A3" w:rsidRDefault="00886FC5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853A3">
        <w:rPr>
          <w:rFonts w:ascii="Times New Roman" w:hAnsi="Times New Roman" w:cs="Times New Roman"/>
          <w:sz w:val="18"/>
          <w:szCs w:val="18"/>
        </w:rPr>
        <w:t>изменение</w:t>
      </w:r>
      <w:proofErr w:type="gramEnd"/>
      <w:r w:rsidRPr="005853A3">
        <w:rPr>
          <w:rFonts w:ascii="Times New Roman" w:hAnsi="Times New Roman" w:cs="Times New Roman"/>
          <w:sz w:val="18"/>
          <w:szCs w:val="18"/>
        </w:rPr>
        <w:t xml:space="preserve"> мест нахождения обособленных подразделений организации</w:t>
      </w:r>
    </w:p>
    <w:p w:rsidR="00886FC5" w:rsidRPr="005853A3" w:rsidRDefault="00886FC5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53A3">
        <w:rPr>
          <w:rFonts w:ascii="Times New Roman" w:hAnsi="Times New Roman" w:cs="Times New Roman"/>
          <w:sz w:val="18"/>
          <w:szCs w:val="18"/>
        </w:rPr>
        <w:t>с указанием их новых мест нахождения; окончания срока аренды складского помещения,</w:t>
      </w:r>
    </w:p>
    <w:p w:rsidR="00886FC5" w:rsidRPr="005853A3" w:rsidRDefault="00886FC5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53A3">
        <w:rPr>
          <w:rFonts w:ascii="Times New Roman" w:hAnsi="Times New Roman" w:cs="Times New Roman"/>
          <w:sz w:val="18"/>
          <w:szCs w:val="18"/>
        </w:rPr>
        <w:t>стационарного торгового объекта, используемого для осуществления лицензируемого вида деятельности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18"/>
        </w:rPr>
      </w:pPr>
    </w:p>
    <w:p w:rsidR="00E11647" w:rsidRPr="005853A3" w:rsidRDefault="00E11647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18"/>
        </w:rPr>
      </w:pP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_____________________________________</w:t>
      </w:r>
      <w:r w:rsidR="00E11647" w:rsidRPr="005853A3">
        <w:rPr>
          <w:rFonts w:ascii="Times New Roman" w:hAnsi="Times New Roman" w:cs="Times New Roman"/>
          <w:sz w:val="28"/>
          <w:szCs w:val="24"/>
        </w:rPr>
        <w:t>________</w:t>
      </w:r>
      <w:r w:rsidRPr="005853A3">
        <w:rPr>
          <w:rFonts w:ascii="Times New Roman" w:hAnsi="Times New Roman" w:cs="Times New Roman"/>
          <w:sz w:val="28"/>
          <w:szCs w:val="24"/>
        </w:rPr>
        <w:t>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53A3">
        <w:rPr>
          <w:rFonts w:ascii="Times New Roman" w:hAnsi="Times New Roman" w:cs="Times New Roman"/>
          <w:sz w:val="18"/>
          <w:szCs w:val="18"/>
        </w:rPr>
        <w:t>наименование должности, фамилия, имя, отчество представителя заявителя, подпись</w:t>
      </w:r>
    </w:p>
    <w:p w:rsidR="00886FC5" w:rsidRPr="005853A3" w:rsidRDefault="00886FC5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F86459" w:rsidRPr="005853A3" w:rsidRDefault="00F86459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F86459" w:rsidRPr="005853A3" w:rsidRDefault="00F86459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886FC5" w:rsidRPr="005853A3" w:rsidRDefault="00F86459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«</w:t>
      </w:r>
      <w:r w:rsidR="00886FC5" w:rsidRPr="005853A3">
        <w:rPr>
          <w:rFonts w:ascii="Times New Roman" w:hAnsi="Times New Roman" w:cs="Times New Roman"/>
          <w:sz w:val="28"/>
          <w:szCs w:val="24"/>
        </w:rPr>
        <w:t>____</w:t>
      </w:r>
      <w:r w:rsidRPr="005853A3">
        <w:rPr>
          <w:rFonts w:ascii="Times New Roman" w:hAnsi="Times New Roman" w:cs="Times New Roman"/>
          <w:sz w:val="28"/>
          <w:szCs w:val="24"/>
        </w:rPr>
        <w:t>»</w:t>
      </w:r>
      <w:r w:rsidR="00886FC5" w:rsidRPr="005853A3">
        <w:rPr>
          <w:rFonts w:ascii="Times New Roman" w:hAnsi="Times New Roman" w:cs="Times New Roman"/>
          <w:sz w:val="28"/>
          <w:szCs w:val="24"/>
        </w:rPr>
        <w:t>_</w:t>
      </w:r>
      <w:r w:rsidRPr="005853A3">
        <w:rPr>
          <w:rFonts w:ascii="Times New Roman" w:hAnsi="Times New Roman" w:cs="Times New Roman"/>
          <w:sz w:val="28"/>
          <w:szCs w:val="24"/>
        </w:rPr>
        <w:t xml:space="preserve">__________ 20___ г.            </w:t>
      </w:r>
      <w:r w:rsidR="00886FC5" w:rsidRPr="005853A3">
        <w:rPr>
          <w:rFonts w:ascii="Times New Roman" w:hAnsi="Times New Roman" w:cs="Times New Roman"/>
          <w:sz w:val="28"/>
          <w:szCs w:val="24"/>
        </w:rPr>
        <w:t xml:space="preserve"> м. п. </w:t>
      </w:r>
    </w:p>
    <w:p w:rsidR="00886FC5" w:rsidRPr="005853A3" w:rsidRDefault="00886FC5" w:rsidP="00A5385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lastRenderedPageBreak/>
        <w:t>Министерство промышленности,</w:t>
      </w:r>
    </w:p>
    <w:p w:rsidR="00886FC5" w:rsidRPr="005853A3" w:rsidRDefault="00886FC5" w:rsidP="00A5385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экономического развития</w:t>
      </w:r>
    </w:p>
    <w:p w:rsidR="00886FC5" w:rsidRPr="005853A3" w:rsidRDefault="00886FC5" w:rsidP="00A5385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и торговли Республики Марий Эл</w:t>
      </w:r>
    </w:p>
    <w:p w:rsidR="00886FC5" w:rsidRPr="005853A3" w:rsidRDefault="00886FC5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F86459" w:rsidRPr="005853A3" w:rsidRDefault="00F86459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F86459" w:rsidRPr="005853A3" w:rsidRDefault="00F86459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bookmarkStart w:id="8" w:name="P894"/>
      <w:bookmarkEnd w:id="8"/>
      <w:r w:rsidRPr="005853A3">
        <w:rPr>
          <w:rFonts w:ascii="Times New Roman" w:hAnsi="Times New Roman" w:cs="Times New Roman"/>
          <w:sz w:val="28"/>
          <w:szCs w:val="24"/>
        </w:rPr>
        <w:t>Заявление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о продлении срока действия лицензии на розничную продажу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алкогольной продукции</w:t>
      </w:r>
    </w:p>
    <w:p w:rsidR="00886FC5" w:rsidRPr="005853A3" w:rsidRDefault="00886FC5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E11647" w:rsidRPr="005853A3" w:rsidRDefault="00E11647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53A3">
        <w:rPr>
          <w:rFonts w:ascii="Times New Roman" w:hAnsi="Times New Roman" w:cs="Times New Roman"/>
          <w:sz w:val="18"/>
          <w:szCs w:val="18"/>
        </w:rPr>
        <w:t>полное и (или) сокращенное наименование, организационно-правовая форма организации,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53A3">
        <w:rPr>
          <w:rFonts w:ascii="Times New Roman" w:hAnsi="Times New Roman" w:cs="Times New Roman"/>
          <w:sz w:val="18"/>
          <w:szCs w:val="18"/>
        </w:rPr>
        <w:t>место ее нахождения (юридический адрес), адрес ее электронной почты,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____________________________________________</w:t>
      </w:r>
      <w:r w:rsidR="00F86459" w:rsidRPr="005853A3">
        <w:rPr>
          <w:rFonts w:ascii="Times New Roman" w:hAnsi="Times New Roman" w:cs="Times New Roman"/>
          <w:sz w:val="28"/>
          <w:szCs w:val="24"/>
        </w:rPr>
        <w:t>_</w:t>
      </w:r>
      <w:r w:rsidRPr="005853A3">
        <w:rPr>
          <w:rFonts w:ascii="Times New Roman" w:hAnsi="Times New Roman" w:cs="Times New Roman"/>
          <w:sz w:val="28"/>
          <w:szCs w:val="24"/>
        </w:rPr>
        <w:t>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853A3">
        <w:rPr>
          <w:rFonts w:ascii="Times New Roman" w:hAnsi="Times New Roman" w:cs="Times New Roman"/>
          <w:sz w:val="18"/>
          <w:szCs w:val="18"/>
        </w:rPr>
        <w:t>по</w:t>
      </w:r>
      <w:proofErr w:type="gramEnd"/>
      <w:r w:rsidRPr="005853A3">
        <w:rPr>
          <w:rFonts w:ascii="Times New Roman" w:hAnsi="Times New Roman" w:cs="Times New Roman"/>
          <w:sz w:val="18"/>
          <w:szCs w:val="18"/>
        </w:rPr>
        <w:t xml:space="preserve"> которому Министерство осуществляет переписку, направление решений, извещений,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53A3">
        <w:rPr>
          <w:rFonts w:ascii="Times New Roman" w:hAnsi="Times New Roman" w:cs="Times New Roman"/>
          <w:sz w:val="18"/>
          <w:szCs w:val="18"/>
        </w:rPr>
        <w:t>уведомлений с использованием электронной подписи,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53A3">
        <w:rPr>
          <w:rFonts w:ascii="Times New Roman" w:hAnsi="Times New Roman" w:cs="Times New Roman"/>
          <w:sz w:val="18"/>
          <w:szCs w:val="18"/>
        </w:rPr>
        <w:t>наименование банка и номер расчетного счета организации в банке,</w:t>
      </w:r>
      <w:r w:rsidRPr="005853A3">
        <w:rPr>
          <w:rFonts w:ascii="Times New Roman" w:hAnsi="Times New Roman" w:cs="Times New Roman"/>
          <w:sz w:val="24"/>
          <w:szCs w:val="24"/>
        </w:rPr>
        <w:t xml:space="preserve"> </w:t>
      </w:r>
      <w:r w:rsidRPr="005853A3">
        <w:rPr>
          <w:rFonts w:ascii="Times New Roman" w:hAnsi="Times New Roman" w:cs="Times New Roman"/>
          <w:sz w:val="18"/>
          <w:szCs w:val="18"/>
        </w:rPr>
        <w:t>номер телефона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886FC5" w:rsidRPr="005853A3" w:rsidRDefault="00886FC5" w:rsidP="00A538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53A3">
        <w:rPr>
          <w:rFonts w:ascii="Times New Roman" w:hAnsi="Times New Roman" w:cs="Times New Roman"/>
          <w:sz w:val="28"/>
          <w:szCs w:val="28"/>
        </w:rPr>
        <w:t>в лице ___________________________________________________________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53A3">
        <w:rPr>
          <w:rFonts w:ascii="Times New Roman" w:hAnsi="Times New Roman" w:cs="Times New Roman"/>
          <w:sz w:val="18"/>
          <w:szCs w:val="18"/>
        </w:rPr>
        <w:t>наименование должности, фамилия, имя, отчество представителя заявителя</w:t>
      </w:r>
    </w:p>
    <w:p w:rsidR="00B61830" w:rsidRPr="005853A3" w:rsidRDefault="00B61830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886FC5" w:rsidRPr="005853A3" w:rsidRDefault="00886FC5" w:rsidP="00A53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3A3">
        <w:rPr>
          <w:rFonts w:ascii="Times New Roman" w:hAnsi="Times New Roman" w:cs="Times New Roman"/>
          <w:sz w:val="28"/>
          <w:szCs w:val="24"/>
        </w:rPr>
        <w:t>действующего</w:t>
      </w:r>
      <w:proofErr w:type="gramEnd"/>
      <w:r w:rsidRPr="005853A3">
        <w:rPr>
          <w:rFonts w:ascii="Times New Roman" w:hAnsi="Times New Roman" w:cs="Times New Roman"/>
          <w:sz w:val="28"/>
          <w:szCs w:val="24"/>
        </w:rPr>
        <w:t xml:space="preserve"> на основании </w:t>
      </w:r>
      <w:r w:rsidRPr="005853A3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86FC5" w:rsidRPr="005853A3" w:rsidRDefault="00E11647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53A3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886FC5" w:rsidRPr="005853A3">
        <w:rPr>
          <w:rFonts w:ascii="Times New Roman" w:hAnsi="Times New Roman" w:cs="Times New Roman"/>
          <w:sz w:val="18"/>
          <w:szCs w:val="18"/>
        </w:rPr>
        <w:t>устава, доверенности и т.д.</w:t>
      </w:r>
    </w:p>
    <w:p w:rsidR="00B61830" w:rsidRPr="005853A3" w:rsidRDefault="00B61830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886FC5" w:rsidRPr="005853A3" w:rsidRDefault="00886FC5" w:rsidP="00A53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просит  продлить  срок  действия  лицензии на розничную продажу алкогольной</w:t>
      </w:r>
      <w:r w:rsidR="00E11647" w:rsidRPr="005853A3">
        <w:rPr>
          <w:rFonts w:ascii="Times New Roman" w:hAnsi="Times New Roman" w:cs="Times New Roman"/>
          <w:sz w:val="28"/>
          <w:szCs w:val="24"/>
        </w:rPr>
        <w:t xml:space="preserve"> </w:t>
      </w:r>
      <w:r w:rsidRPr="005853A3">
        <w:rPr>
          <w:rFonts w:ascii="Times New Roman" w:hAnsi="Times New Roman" w:cs="Times New Roman"/>
          <w:sz w:val="28"/>
          <w:szCs w:val="24"/>
        </w:rPr>
        <w:t xml:space="preserve">продукции на срок </w:t>
      </w:r>
      <w:r w:rsidRPr="005853A3">
        <w:rPr>
          <w:rFonts w:ascii="Times New Roman" w:hAnsi="Times New Roman" w:cs="Times New Roman"/>
          <w:sz w:val="24"/>
          <w:szCs w:val="24"/>
        </w:rPr>
        <w:t>_____________</w:t>
      </w:r>
      <w:r w:rsidR="00E11647" w:rsidRPr="005853A3">
        <w:rPr>
          <w:rFonts w:ascii="Times New Roman" w:hAnsi="Times New Roman" w:cs="Times New Roman"/>
          <w:sz w:val="24"/>
          <w:szCs w:val="24"/>
        </w:rPr>
        <w:t>______</w:t>
      </w:r>
      <w:r w:rsidRPr="005853A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53A3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E11647" w:rsidRPr="005853A3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5853A3">
        <w:rPr>
          <w:rFonts w:ascii="Times New Roman" w:hAnsi="Times New Roman" w:cs="Times New Roman"/>
          <w:sz w:val="18"/>
          <w:szCs w:val="18"/>
        </w:rPr>
        <w:t xml:space="preserve">   указывается срок, на который испрашивается лицензия, </w:t>
      </w:r>
      <w:r w:rsidRPr="005853A3">
        <w:rPr>
          <w:rFonts w:ascii="Times New Roman" w:hAnsi="Times New Roman" w:cs="Times New Roman"/>
          <w:sz w:val="24"/>
          <w:szCs w:val="24"/>
        </w:rPr>
        <w:t xml:space="preserve"> </w:t>
      </w:r>
      <w:r w:rsidRPr="005853A3">
        <w:rPr>
          <w:rFonts w:ascii="Times New Roman" w:hAnsi="Times New Roman" w:cs="Times New Roman"/>
          <w:sz w:val="18"/>
          <w:szCs w:val="18"/>
        </w:rPr>
        <w:t>но не более чем 5 лет</w:t>
      </w:r>
    </w:p>
    <w:p w:rsidR="00886FC5" w:rsidRPr="005853A3" w:rsidRDefault="00886FC5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886FC5" w:rsidRPr="005853A3" w:rsidRDefault="00886FC5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Места нахождения заявленных обособленных подразделений организации:</w:t>
      </w:r>
    </w:p>
    <w:p w:rsidR="00886FC5" w:rsidRPr="005853A3" w:rsidRDefault="00886FC5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1. ________________________________________________________________</w:t>
      </w:r>
    </w:p>
    <w:p w:rsidR="00886FC5" w:rsidRPr="005853A3" w:rsidRDefault="00886FC5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2. ________________________________________________________________</w:t>
      </w:r>
    </w:p>
    <w:p w:rsidR="00886FC5" w:rsidRPr="005853A3" w:rsidRDefault="00886FC5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886FC5" w:rsidRPr="005853A3" w:rsidRDefault="00886FC5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E11647" w:rsidRPr="005853A3" w:rsidRDefault="00E11647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886FC5" w:rsidRPr="005853A3" w:rsidRDefault="00886FC5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886FC5" w:rsidRPr="005853A3" w:rsidRDefault="00886FC5" w:rsidP="00A538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53A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853A3">
        <w:rPr>
          <w:rFonts w:ascii="Times New Roman" w:hAnsi="Times New Roman" w:cs="Times New Roman"/>
          <w:sz w:val="18"/>
          <w:szCs w:val="18"/>
        </w:rPr>
        <w:t>наименование должности, фамилия, имя, отчество представителя заявителя, подпись</w:t>
      </w:r>
    </w:p>
    <w:p w:rsidR="00886FC5" w:rsidRPr="005853A3" w:rsidRDefault="00886FC5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E11647" w:rsidRPr="005853A3" w:rsidRDefault="00E11647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E11647" w:rsidRPr="005853A3" w:rsidRDefault="00E11647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886FC5" w:rsidRPr="005853A3" w:rsidRDefault="00E11647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«____»</w:t>
      </w:r>
      <w:r w:rsidR="00886FC5" w:rsidRPr="005853A3">
        <w:rPr>
          <w:rFonts w:ascii="Times New Roman" w:hAnsi="Times New Roman" w:cs="Times New Roman"/>
          <w:sz w:val="28"/>
          <w:szCs w:val="24"/>
        </w:rPr>
        <w:t xml:space="preserve">___________ 20___ г.            м. п. </w:t>
      </w:r>
    </w:p>
    <w:p w:rsidR="00886FC5" w:rsidRPr="005853A3" w:rsidRDefault="00886FC5" w:rsidP="00A538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6FC5" w:rsidRPr="005853A3" w:rsidRDefault="00886FC5" w:rsidP="00A538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6FC5" w:rsidRPr="005853A3" w:rsidRDefault="00886FC5" w:rsidP="00A538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6FC5" w:rsidRPr="005853A3" w:rsidRDefault="00886FC5" w:rsidP="00A53850">
      <w:pPr>
        <w:spacing w:line="240" w:lineRule="auto"/>
      </w:pPr>
    </w:p>
    <w:p w:rsidR="00886FC5" w:rsidRPr="005853A3" w:rsidRDefault="00886FC5" w:rsidP="00A5385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lastRenderedPageBreak/>
        <w:t>Министерство промышленности,</w:t>
      </w:r>
    </w:p>
    <w:p w:rsidR="00886FC5" w:rsidRPr="005853A3" w:rsidRDefault="00886FC5" w:rsidP="00A5385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экономического развития</w:t>
      </w:r>
    </w:p>
    <w:p w:rsidR="00886FC5" w:rsidRPr="005853A3" w:rsidRDefault="00886FC5" w:rsidP="00A5385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и торговли Республики Марий Эл</w:t>
      </w:r>
    </w:p>
    <w:p w:rsidR="00886FC5" w:rsidRPr="005853A3" w:rsidRDefault="00886FC5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E11647" w:rsidRPr="005853A3" w:rsidRDefault="00E11647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E11647" w:rsidRPr="005853A3" w:rsidRDefault="00E11647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bookmarkStart w:id="9" w:name="P955"/>
      <w:bookmarkEnd w:id="9"/>
      <w:r w:rsidRPr="005853A3">
        <w:rPr>
          <w:rFonts w:ascii="Times New Roman" w:hAnsi="Times New Roman" w:cs="Times New Roman"/>
          <w:sz w:val="28"/>
          <w:szCs w:val="24"/>
        </w:rPr>
        <w:t>Заявление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о продлении срока действия лицензии на розничную продажу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алкогольной продукции при оказании услуг общественного питания</w:t>
      </w:r>
    </w:p>
    <w:p w:rsidR="00886FC5" w:rsidRPr="005853A3" w:rsidRDefault="00886FC5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E11647" w:rsidRPr="005853A3" w:rsidRDefault="00E11647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53A3">
        <w:rPr>
          <w:rFonts w:ascii="Times New Roman" w:hAnsi="Times New Roman" w:cs="Times New Roman"/>
          <w:sz w:val="18"/>
          <w:szCs w:val="18"/>
        </w:rPr>
        <w:t>полное и (или) сокращенное наименование, организационно-правовая форма организации,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53A3">
        <w:rPr>
          <w:rFonts w:ascii="Times New Roman" w:hAnsi="Times New Roman" w:cs="Times New Roman"/>
          <w:sz w:val="18"/>
          <w:szCs w:val="18"/>
        </w:rPr>
        <w:t>место ее нахождения (юридический адрес), адрес ее электронной почты,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________________________________________</w:t>
      </w:r>
      <w:r w:rsidR="00E11647" w:rsidRPr="005853A3">
        <w:rPr>
          <w:rFonts w:ascii="Times New Roman" w:hAnsi="Times New Roman" w:cs="Times New Roman"/>
          <w:sz w:val="28"/>
          <w:szCs w:val="24"/>
        </w:rPr>
        <w:t>_</w:t>
      </w:r>
      <w:r w:rsidRPr="005853A3">
        <w:rPr>
          <w:rFonts w:ascii="Times New Roman" w:hAnsi="Times New Roman" w:cs="Times New Roman"/>
          <w:sz w:val="28"/>
          <w:szCs w:val="24"/>
        </w:rPr>
        <w:t>_________________________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853A3">
        <w:rPr>
          <w:rFonts w:ascii="Times New Roman" w:hAnsi="Times New Roman" w:cs="Times New Roman"/>
          <w:sz w:val="18"/>
          <w:szCs w:val="18"/>
        </w:rPr>
        <w:t>по</w:t>
      </w:r>
      <w:proofErr w:type="gramEnd"/>
      <w:r w:rsidRPr="005853A3">
        <w:rPr>
          <w:rFonts w:ascii="Times New Roman" w:hAnsi="Times New Roman" w:cs="Times New Roman"/>
          <w:sz w:val="18"/>
          <w:szCs w:val="18"/>
        </w:rPr>
        <w:t xml:space="preserve"> которому Министерство осуществляет переписку, направление решений, извещений,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_______________________________</w:t>
      </w:r>
      <w:r w:rsidR="00E11647" w:rsidRPr="005853A3">
        <w:rPr>
          <w:rFonts w:ascii="Times New Roman" w:hAnsi="Times New Roman" w:cs="Times New Roman"/>
          <w:sz w:val="28"/>
          <w:szCs w:val="24"/>
        </w:rPr>
        <w:t>_</w:t>
      </w:r>
      <w:r w:rsidRPr="005853A3">
        <w:rPr>
          <w:rFonts w:ascii="Times New Roman" w:hAnsi="Times New Roman" w:cs="Times New Roman"/>
          <w:sz w:val="28"/>
          <w:szCs w:val="24"/>
        </w:rPr>
        <w:t>__________________________________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53A3">
        <w:rPr>
          <w:rFonts w:ascii="Times New Roman" w:hAnsi="Times New Roman" w:cs="Times New Roman"/>
          <w:sz w:val="18"/>
          <w:szCs w:val="18"/>
        </w:rPr>
        <w:t>уведомлений с использованием электронной подписи,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5853A3">
        <w:rPr>
          <w:rFonts w:ascii="Times New Roman" w:hAnsi="Times New Roman" w:cs="Times New Roman"/>
          <w:sz w:val="18"/>
          <w:szCs w:val="18"/>
        </w:rPr>
        <w:t xml:space="preserve">наименование банка и номер расчетного счета организации в банке, </w:t>
      </w:r>
      <w:r w:rsidRPr="005853A3">
        <w:rPr>
          <w:rFonts w:ascii="Times New Roman" w:hAnsi="Times New Roman" w:cs="Times New Roman"/>
          <w:sz w:val="18"/>
          <w:szCs w:val="24"/>
        </w:rPr>
        <w:t>номер телефона</w:t>
      </w:r>
    </w:p>
    <w:p w:rsidR="00B61830" w:rsidRPr="005853A3" w:rsidRDefault="00B61830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в лице __________________________________</w:t>
      </w:r>
      <w:r w:rsidR="00E11647" w:rsidRPr="005853A3">
        <w:rPr>
          <w:rFonts w:ascii="Times New Roman" w:hAnsi="Times New Roman" w:cs="Times New Roman"/>
          <w:sz w:val="28"/>
          <w:szCs w:val="24"/>
        </w:rPr>
        <w:t>_</w:t>
      </w:r>
      <w:r w:rsidRPr="005853A3">
        <w:rPr>
          <w:rFonts w:ascii="Times New Roman" w:hAnsi="Times New Roman" w:cs="Times New Roman"/>
          <w:sz w:val="28"/>
          <w:szCs w:val="24"/>
        </w:rPr>
        <w:t>_________________________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53A3">
        <w:rPr>
          <w:rFonts w:ascii="Times New Roman" w:hAnsi="Times New Roman" w:cs="Times New Roman"/>
          <w:sz w:val="18"/>
          <w:szCs w:val="18"/>
        </w:rPr>
        <w:t>наименование должности, фамилия, имя, отчество представителя заявителя</w:t>
      </w:r>
    </w:p>
    <w:p w:rsidR="00B61830" w:rsidRPr="005853A3" w:rsidRDefault="00B61830" w:rsidP="00A53850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886FC5" w:rsidRPr="005853A3" w:rsidRDefault="00886FC5" w:rsidP="00A5385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853A3">
        <w:rPr>
          <w:rFonts w:ascii="Times New Roman" w:hAnsi="Times New Roman" w:cs="Times New Roman"/>
          <w:sz w:val="28"/>
          <w:szCs w:val="24"/>
        </w:rPr>
        <w:t>действующего</w:t>
      </w:r>
      <w:proofErr w:type="gramEnd"/>
      <w:r w:rsidRPr="005853A3">
        <w:rPr>
          <w:rFonts w:ascii="Times New Roman" w:hAnsi="Times New Roman" w:cs="Times New Roman"/>
          <w:sz w:val="28"/>
          <w:szCs w:val="24"/>
        </w:rPr>
        <w:t xml:space="preserve"> на основании </w:t>
      </w:r>
      <w:r w:rsidRPr="005853A3">
        <w:rPr>
          <w:rFonts w:ascii="Times New Roman" w:hAnsi="Times New Roman" w:cs="Times New Roman"/>
          <w:sz w:val="24"/>
          <w:szCs w:val="24"/>
        </w:rPr>
        <w:t>______________________________</w:t>
      </w:r>
      <w:r w:rsidR="00E11647" w:rsidRPr="005853A3">
        <w:rPr>
          <w:rFonts w:ascii="Times New Roman" w:hAnsi="Times New Roman" w:cs="Times New Roman"/>
          <w:sz w:val="24"/>
          <w:szCs w:val="24"/>
        </w:rPr>
        <w:t>_</w:t>
      </w:r>
      <w:r w:rsidRPr="005853A3">
        <w:rPr>
          <w:rFonts w:ascii="Times New Roman" w:hAnsi="Times New Roman" w:cs="Times New Roman"/>
          <w:sz w:val="24"/>
          <w:szCs w:val="24"/>
        </w:rPr>
        <w:t>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53A3">
        <w:rPr>
          <w:rFonts w:ascii="Times New Roman" w:hAnsi="Times New Roman" w:cs="Times New Roman"/>
          <w:sz w:val="18"/>
          <w:szCs w:val="18"/>
        </w:rPr>
        <w:t>устава, доверенности и т.д.</w:t>
      </w:r>
    </w:p>
    <w:p w:rsidR="00B61830" w:rsidRPr="005853A3" w:rsidRDefault="00B61830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886FC5" w:rsidRPr="005853A3" w:rsidRDefault="00886FC5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просит  продлить  срок  действия  лицензии на розничную продажу алкогольной продукции при оказании услуг общественного питания на срок</w:t>
      </w:r>
    </w:p>
    <w:p w:rsidR="00886FC5" w:rsidRPr="005853A3" w:rsidRDefault="00886FC5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53A3">
        <w:rPr>
          <w:rFonts w:ascii="Times New Roman" w:hAnsi="Times New Roman" w:cs="Times New Roman"/>
          <w:sz w:val="18"/>
          <w:szCs w:val="18"/>
        </w:rPr>
        <w:t>указывается срок, на который испрашивается лицензия, но не более чем 5 лет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886FC5" w:rsidRPr="005853A3" w:rsidRDefault="00886FC5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Места нахождения заявленных обособленных подразделений организации: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1. ________________________________________________________________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2. ________________________________________________________________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3. _____________________________________</w:t>
      </w:r>
      <w:r w:rsidR="00E11647" w:rsidRPr="005853A3">
        <w:rPr>
          <w:rFonts w:ascii="Times New Roman" w:hAnsi="Times New Roman" w:cs="Times New Roman"/>
          <w:sz w:val="28"/>
          <w:szCs w:val="24"/>
        </w:rPr>
        <w:t>_</w:t>
      </w:r>
      <w:r w:rsidRPr="005853A3">
        <w:rPr>
          <w:rFonts w:ascii="Times New Roman" w:hAnsi="Times New Roman" w:cs="Times New Roman"/>
          <w:sz w:val="28"/>
          <w:szCs w:val="24"/>
        </w:rPr>
        <w:t>__________________________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E11647" w:rsidRPr="005853A3" w:rsidRDefault="00E11647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53A3">
        <w:rPr>
          <w:rFonts w:ascii="Times New Roman" w:hAnsi="Times New Roman" w:cs="Times New Roman"/>
          <w:sz w:val="18"/>
          <w:szCs w:val="18"/>
        </w:rPr>
        <w:t>наименование должности, фамилия, имя, отчество представителя заявителя, подпись</w:t>
      </w:r>
    </w:p>
    <w:p w:rsidR="00886FC5" w:rsidRPr="005853A3" w:rsidRDefault="00886FC5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E11647" w:rsidRPr="005853A3" w:rsidRDefault="00E11647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E11647" w:rsidRPr="005853A3" w:rsidRDefault="00E11647" w:rsidP="00A5385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886FC5" w:rsidRPr="005853A3" w:rsidRDefault="00E11647" w:rsidP="00A5385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853A3">
        <w:rPr>
          <w:rFonts w:ascii="Times New Roman" w:hAnsi="Times New Roman" w:cs="Times New Roman"/>
          <w:sz w:val="28"/>
          <w:szCs w:val="24"/>
        </w:rPr>
        <w:t>«</w:t>
      </w:r>
      <w:r w:rsidR="00886FC5" w:rsidRPr="005853A3">
        <w:rPr>
          <w:rFonts w:ascii="Times New Roman" w:hAnsi="Times New Roman" w:cs="Times New Roman"/>
          <w:sz w:val="28"/>
          <w:szCs w:val="24"/>
        </w:rPr>
        <w:t>____</w:t>
      </w:r>
      <w:r w:rsidRPr="005853A3">
        <w:rPr>
          <w:rFonts w:ascii="Times New Roman" w:hAnsi="Times New Roman" w:cs="Times New Roman"/>
          <w:sz w:val="28"/>
          <w:szCs w:val="24"/>
        </w:rPr>
        <w:t>»</w:t>
      </w:r>
      <w:r w:rsidR="00886FC5" w:rsidRPr="005853A3">
        <w:rPr>
          <w:rFonts w:ascii="Times New Roman" w:hAnsi="Times New Roman" w:cs="Times New Roman"/>
          <w:sz w:val="28"/>
          <w:szCs w:val="24"/>
        </w:rPr>
        <w:t xml:space="preserve">___________ 20___ г.              м. п. </w:t>
      </w:r>
    </w:p>
    <w:p w:rsidR="00886FC5" w:rsidRPr="005853A3" w:rsidRDefault="00886FC5" w:rsidP="00A538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6FC5" w:rsidRPr="005853A3" w:rsidRDefault="00886FC5" w:rsidP="00A538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809" w:rsidRDefault="00032D6C" w:rsidP="00A53850">
      <w:pPr>
        <w:spacing w:line="240" w:lineRule="auto"/>
        <w:rPr>
          <w:rFonts w:ascii="Times New Roman" w:hAnsi="Times New Roman"/>
          <w:sz w:val="28"/>
          <w:szCs w:val="28"/>
        </w:rPr>
      </w:pPr>
      <w:r w:rsidRPr="005853A3">
        <w:rPr>
          <w:rFonts w:ascii="Times New Roman" w:hAnsi="Times New Roman"/>
          <w:sz w:val="28"/>
          <w:szCs w:val="28"/>
        </w:rPr>
        <w:br w:type="page"/>
      </w:r>
    </w:p>
    <w:tbl>
      <w:tblPr>
        <w:tblW w:w="1114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077"/>
        <w:gridCol w:w="818"/>
        <w:gridCol w:w="560"/>
        <w:gridCol w:w="280"/>
        <w:gridCol w:w="819"/>
        <w:gridCol w:w="567"/>
        <w:gridCol w:w="139"/>
        <w:gridCol w:w="475"/>
        <w:gridCol w:w="237"/>
        <w:gridCol w:w="140"/>
        <w:gridCol w:w="475"/>
        <w:gridCol w:w="107"/>
        <w:gridCol w:w="129"/>
        <w:gridCol w:w="208"/>
        <w:gridCol w:w="337"/>
        <w:gridCol w:w="138"/>
        <w:gridCol w:w="25"/>
        <w:gridCol w:w="161"/>
        <w:gridCol w:w="151"/>
        <w:gridCol w:w="324"/>
        <w:gridCol w:w="45"/>
        <w:gridCol w:w="475"/>
        <w:gridCol w:w="93"/>
        <w:gridCol w:w="236"/>
        <w:gridCol w:w="38"/>
        <w:gridCol w:w="167"/>
        <w:gridCol w:w="37"/>
        <w:gridCol w:w="32"/>
        <w:gridCol w:w="167"/>
        <w:gridCol w:w="37"/>
        <w:gridCol w:w="116"/>
        <w:gridCol w:w="236"/>
        <w:gridCol w:w="343"/>
        <w:gridCol w:w="38"/>
        <w:gridCol w:w="93"/>
        <w:gridCol w:w="236"/>
        <w:gridCol w:w="58"/>
        <w:gridCol w:w="38"/>
        <w:gridCol w:w="57"/>
        <w:gridCol w:w="1203"/>
        <w:gridCol w:w="236"/>
      </w:tblGrid>
      <w:tr w:rsidR="003A077F" w:rsidRPr="000D3FB0" w:rsidTr="009C1D1F">
        <w:trPr>
          <w:trHeight w:val="255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ОБРАЗЕЦ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A077F" w:rsidRPr="000D3FB0" w:rsidTr="009C1D1F">
        <w:trPr>
          <w:gridAfter w:val="5"/>
          <w:wAfter w:w="1592" w:type="dxa"/>
          <w:trHeight w:val="255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A077F" w:rsidRPr="000D3FB0" w:rsidTr="009C1D1F">
        <w:trPr>
          <w:gridAfter w:val="5"/>
          <w:wAfter w:w="1592" w:type="dxa"/>
          <w:trHeight w:val="255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A077F" w:rsidRPr="000D3FB0" w:rsidTr="009C1D1F">
        <w:trPr>
          <w:gridAfter w:val="5"/>
          <w:wAfter w:w="1592" w:type="dxa"/>
          <w:trHeight w:val="255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A077F" w:rsidRPr="000D3FB0" w:rsidTr="009C1D1F">
        <w:trPr>
          <w:gridAfter w:val="5"/>
          <w:wAfter w:w="1592" w:type="dxa"/>
          <w:trHeight w:val="255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A077F" w:rsidRPr="000D3FB0" w:rsidTr="009C1D1F">
        <w:trPr>
          <w:gridAfter w:val="8"/>
          <w:wAfter w:w="1959" w:type="dxa"/>
          <w:trHeight w:val="285"/>
        </w:trPr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3A077F" w:rsidRPr="000D3FB0" w:rsidRDefault="003A077F" w:rsidP="009C1D1F">
            <w:pPr>
              <w:spacing w:after="0" w:line="240" w:lineRule="auto"/>
              <w:ind w:hanging="169"/>
              <w:jc w:val="center"/>
              <w:rPr>
                <w:rFonts w:ascii="Courier New CYR" w:eastAsia="Times New Roman" w:hAnsi="Courier New CYR" w:cs="Courier New CYR"/>
                <w:b/>
                <w:bCs/>
                <w:sz w:val="18"/>
                <w:szCs w:val="18"/>
                <w:lang w:eastAsia="ru-RU"/>
              </w:rPr>
            </w:pPr>
            <w:r w:rsidRPr="000D3FB0">
              <w:rPr>
                <w:rFonts w:ascii="Courier New CYR" w:eastAsia="Times New Roman" w:hAnsi="Courier New CYR" w:cs="Courier New CYR"/>
                <w:b/>
                <w:bCs/>
                <w:sz w:val="18"/>
                <w:szCs w:val="18"/>
                <w:lang w:eastAsia="ru-RU"/>
              </w:rPr>
              <w:t>0401060</w:t>
            </w:r>
          </w:p>
        </w:tc>
      </w:tr>
      <w:tr w:rsidR="003A077F" w:rsidRPr="000D3FB0" w:rsidTr="009C1D1F">
        <w:trPr>
          <w:gridAfter w:val="2"/>
          <w:wAfter w:w="1439" w:type="dxa"/>
          <w:trHeight w:val="285"/>
        </w:trPr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Поступ</w:t>
            </w:r>
            <w:proofErr w:type="spellEnd"/>
            <w:proofErr w:type="gramStart"/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в</w:t>
            </w:r>
            <w:proofErr w:type="gramEnd"/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банк плат.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Списано со </w:t>
            </w:r>
            <w:proofErr w:type="spellStart"/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сч</w:t>
            </w:r>
            <w:proofErr w:type="spellEnd"/>
            <w:proofErr w:type="gramStart"/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плат</w:t>
            </w:r>
            <w:proofErr w:type="gramEnd"/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A077F" w:rsidRPr="000D3FB0" w:rsidTr="009C1D1F">
        <w:trPr>
          <w:gridAfter w:val="5"/>
          <w:wAfter w:w="1592" w:type="dxa"/>
          <w:trHeight w:val="225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ind w:left="-533" w:right="-2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A077F" w:rsidRPr="003A077F" w:rsidTr="009C1D1F">
        <w:trPr>
          <w:gridAfter w:val="3"/>
          <w:wAfter w:w="1496" w:type="dxa"/>
          <w:trHeight w:val="375"/>
        </w:trPr>
        <w:tc>
          <w:tcPr>
            <w:tcW w:w="4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3A077F" w:rsidRDefault="003A077F" w:rsidP="003A077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077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ПЛАТЕЖНОЕ ПОРУЧЕНИЕ № ______</w:t>
            </w:r>
          </w:p>
        </w:tc>
        <w:tc>
          <w:tcPr>
            <w:tcW w:w="21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3A077F" w:rsidRDefault="003A077F" w:rsidP="003A07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A077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____.___._________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3A077F" w:rsidRDefault="003A077F" w:rsidP="003A077F">
            <w:pPr>
              <w:spacing w:after="0" w:line="240" w:lineRule="auto"/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3A077F" w:rsidRDefault="003A077F" w:rsidP="003A077F">
            <w:pPr>
              <w:spacing w:after="0" w:line="240" w:lineRule="auto"/>
              <w:ind w:hanging="127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A077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Электронно</w:t>
            </w:r>
            <w:proofErr w:type="spellEnd"/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3A077F" w:rsidRDefault="003A077F" w:rsidP="003A077F">
            <w:pPr>
              <w:spacing w:after="0" w:line="240" w:lineRule="auto"/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A077F" w:rsidRPr="003A077F" w:rsidRDefault="003A077F" w:rsidP="003A077F">
            <w:pPr>
              <w:spacing w:after="0" w:line="240" w:lineRule="auto"/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</w:pPr>
            <w:r w:rsidRPr="003A077F"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A077F" w:rsidRPr="003A077F" w:rsidRDefault="003A077F" w:rsidP="009C1D1F">
            <w:pPr>
              <w:spacing w:after="0" w:line="240" w:lineRule="auto"/>
              <w:ind w:left="-534" w:firstLine="426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A077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  <w:r w:rsidR="009C1D1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3A077F" w:rsidRPr="003A077F" w:rsidTr="009C1D1F">
        <w:trPr>
          <w:gridAfter w:val="3"/>
          <w:wAfter w:w="1496" w:type="dxa"/>
          <w:trHeight w:val="285"/>
        </w:trPr>
        <w:tc>
          <w:tcPr>
            <w:tcW w:w="4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3A077F" w:rsidRDefault="003A077F" w:rsidP="003A077F">
            <w:pPr>
              <w:spacing w:after="0" w:line="240" w:lineRule="auto"/>
              <w:rPr>
                <w:rFonts w:ascii="Courier New CYR" w:eastAsia="Times New Roman" w:hAnsi="Courier New CYR" w:cs="Courier New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3A077F" w:rsidRPr="003A077F" w:rsidRDefault="003A077F" w:rsidP="003A07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A077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3A077F" w:rsidRDefault="003A077F" w:rsidP="003A077F">
            <w:pPr>
              <w:spacing w:after="0" w:line="240" w:lineRule="auto"/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3A077F" w:rsidRPr="003A077F" w:rsidRDefault="003A077F" w:rsidP="003A07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A077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Вид платежа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3A077F" w:rsidRDefault="003A077F" w:rsidP="003A077F">
            <w:pPr>
              <w:spacing w:after="0" w:line="240" w:lineRule="auto"/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3A077F" w:rsidRDefault="003A077F" w:rsidP="003A077F">
            <w:pPr>
              <w:spacing w:after="0" w:line="240" w:lineRule="auto"/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3A077F" w:rsidRDefault="003A077F" w:rsidP="003A077F">
            <w:pPr>
              <w:spacing w:after="0" w:line="240" w:lineRule="auto"/>
              <w:jc w:val="center"/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</w:pPr>
            <w:r w:rsidRPr="003A077F"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  <w:t> </w:t>
            </w:r>
          </w:p>
        </w:tc>
      </w:tr>
      <w:tr w:rsidR="003A077F" w:rsidRPr="003A077F" w:rsidTr="009C1D1F">
        <w:trPr>
          <w:gridAfter w:val="8"/>
          <w:wAfter w:w="1959" w:type="dxa"/>
          <w:trHeight w:val="300"/>
        </w:trPr>
        <w:tc>
          <w:tcPr>
            <w:tcW w:w="107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3A077F" w:rsidRPr="003A077F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A077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Сумма прописью</w:t>
            </w:r>
          </w:p>
        </w:tc>
        <w:tc>
          <w:tcPr>
            <w:tcW w:w="8112" w:type="dxa"/>
            <w:gridSpan w:val="3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3A077F" w:rsidRPr="003A077F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A077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_____________ тысяч рублей 00 копеек</w:t>
            </w:r>
          </w:p>
        </w:tc>
      </w:tr>
      <w:tr w:rsidR="003A077F" w:rsidRPr="003A077F" w:rsidTr="009C1D1F">
        <w:trPr>
          <w:gridAfter w:val="8"/>
          <w:wAfter w:w="1959" w:type="dxa"/>
          <w:trHeight w:val="285"/>
        </w:trPr>
        <w:tc>
          <w:tcPr>
            <w:tcW w:w="10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7F" w:rsidRPr="003A077F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112" w:type="dxa"/>
            <w:gridSpan w:val="3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077F" w:rsidRPr="003A077F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A077F" w:rsidRPr="003A077F" w:rsidTr="009C1D1F">
        <w:trPr>
          <w:gridAfter w:val="8"/>
          <w:wAfter w:w="1959" w:type="dxa"/>
          <w:trHeight w:val="285"/>
        </w:trPr>
        <w:tc>
          <w:tcPr>
            <w:tcW w:w="10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7F" w:rsidRPr="003A077F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112" w:type="dxa"/>
            <w:gridSpan w:val="3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077F" w:rsidRPr="003A077F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A077F" w:rsidRPr="003A077F" w:rsidTr="009C1D1F">
        <w:trPr>
          <w:gridAfter w:val="8"/>
          <w:wAfter w:w="1959" w:type="dxa"/>
          <w:trHeight w:val="300"/>
        </w:trPr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3A077F" w:rsidRPr="003A077F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A077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ИНН </w:t>
            </w:r>
          </w:p>
        </w:tc>
        <w:tc>
          <w:tcPr>
            <w:tcW w:w="2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3A077F" w:rsidRPr="003A077F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A077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КПП </w:t>
            </w:r>
          </w:p>
        </w:tc>
        <w:tc>
          <w:tcPr>
            <w:tcW w:w="9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A077F" w:rsidRPr="003A077F" w:rsidRDefault="003A077F" w:rsidP="003A07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A077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315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3A077F" w:rsidRPr="003A077F" w:rsidRDefault="003A077F" w:rsidP="003A077F">
            <w:pPr>
              <w:spacing w:after="0" w:line="240" w:lineRule="auto"/>
              <w:ind w:firstLineChars="100" w:firstLine="18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A077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Сумма*</w:t>
            </w:r>
          </w:p>
        </w:tc>
      </w:tr>
      <w:tr w:rsidR="003A077F" w:rsidRPr="003A077F" w:rsidTr="009C1D1F">
        <w:trPr>
          <w:gridAfter w:val="8"/>
          <w:wAfter w:w="1959" w:type="dxa"/>
          <w:trHeight w:val="285"/>
        </w:trPr>
        <w:tc>
          <w:tcPr>
            <w:tcW w:w="5112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3A077F" w:rsidRPr="003A077F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A077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77F" w:rsidRPr="003A077F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5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077F" w:rsidRPr="003A077F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A077F" w:rsidRPr="000D3FB0" w:rsidTr="009C1D1F">
        <w:trPr>
          <w:gridAfter w:val="8"/>
          <w:wAfter w:w="1959" w:type="dxa"/>
          <w:trHeight w:val="285"/>
        </w:trPr>
        <w:tc>
          <w:tcPr>
            <w:tcW w:w="5112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5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077F" w:rsidRPr="000D3FB0" w:rsidTr="009C1D1F">
        <w:trPr>
          <w:gridAfter w:val="8"/>
          <w:wAfter w:w="1959" w:type="dxa"/>
          <w:trHeight w:val="300"/>
        </w:trPr>
        <w:tc>
          <w:tcPr>
            <w:tcW w:w="5112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A077F" w:rsidRPr="000D3FB0" w:rsidRDefault="003A077F" w:rsidP="003A07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Сч</w:t>
            </w:r>
            <w:proofErr w:type="spellEnd"/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.№</w:t>
            </w:r>
            <w:proofErr w:type="gramEnd"/>
          </w:p>
        </w:tc>
        <w:tc>
          <w:tcPr>
            <w:tcW w:w="315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hideMark/>
          </w:tcPr>
          <w:p w:rsidR="003A077F" w:rsidRPr="000D3FB0" w:rsidRDefault="003A077F" w:rsidP="003A077F">
            <w:pPr>
              <w:spacing w:after="0" w:line="240" w:lineRule="auto"/>
              <w:ind w:firstLineChars="100" w:firstLine="20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A077F" w:rsidRPr="000D3FB0" w:rsidTr="009C1D1F">
        <w:trPr>
          <w:gridAfter w:val="8"/>
          <w:wAfter w:w="1959" w:type="dxa"/>
          <w:trHeight w:val="285"/>
        </w:trPr>
        <w:tc>
          <w:tcPr>
            <w:tcW w:w="5112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5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077F" w:rsidRPr="000D3FB0" w:rsidTr="009C1D1F">
        <w:trPr>
          <w:gridAfter w:val="8"/>
          <w:wAfter w:w="1959" w:type="dxa"/>
          <w:trHeight w:val="285"/>
        </w:trPr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Плательщик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58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077F" w:rsidRPr="000D3FB0" w:rsidTr="009C1D1F">
        <w:trPr>
          <w:gridAfter w:val="8"/>
          <w:wAfter w:w="1959" w:type="dxa"/>
          <w:trHeight w:val="300"/>
        </w:trPr>
        <w:tc>
          <w:tcPr>
            <w:tcW w:w="5112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3A077F" w:rsidRPr="000D3FB0" w:rsidRDefault="003A077F" w:rsidP="003A07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31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3A077F" w:rsidRPr="000D3FB0" w:rsidRDefault="003A077F" w:rsidP="003A077F">
            <w:pPr>
              <w:spacing w:after="0" w:line="240" w:lineRule="auto"/>
              <w:ind w:firstLineChars="100" w:firstLine="20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A077F" w:rsidRPr="000D3FB0" w:rsidTr="009C1D1F">
        <w:trPr>
          <w:gridAfter w:val="8"/>
          <w:wAfter w:w="1959" w:type="dxa"/>
          <w:trHeight w:val="285"/>
        </w:trPr>
        <w:tc>
          <w:tcPr>
            <w:tcW w:w="5112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A077F" w:rsidRPr="000D3FB0" w:rsidRDefault="003A077F" w:rsidP="003A07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Сч</w:t>
            </w:r>
            <w:proofErr w:type="spellEnd"/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.№</w:t>
            </w:r>
            <w:proofErr w:type="gramEnd"/>
          </w:p>
        </w:tc>
        <w:tc>
          <w:tcPr>
            <w:tcW w:w="3158" w:type="dxa"/>
            <w:gridSpan w:val="1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3A077F" w:rsidRPr="000D3FB0" w:rsidRDefault="003A077F" w:rsidP="003A077F">
            <w:pPr>
              <w:spacing w:after="0" w:line="240" w:lineRule="auto"/>
              <w:ind w:firstLineChars="100" w:firstLine="20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A077F" w:rsidRPr="000D3FB0" w:rsidTr="009C1D1F">
        <w:trPr>
          <w:gridAfter w:val="8"/>
          <w:wAfter w:w="1959" w:type="dxa"/>
          <w:trHeight w:val="285"/>
        </w:trPr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Банк плательщика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58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077F" w:rsidRPr="000D3FB0" w:rsidTr="009C1D1F">
        <w:trPr>
          <w:gridAfter w:val="8"/>
          <w:wAfter w:w="1959" w:type="dxa"/>
          <w:trHeight w:val="300"/>
        </w:trPr>
        <w:tc>
          <w:tcPr>
            <w:tcW w:w="5112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3A077F" w:rsidRPr="003A077F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A077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ОТДЕЛЕНИЕ – НБ РЕСПУБЛИКА МАРИЙ ЭЛ//УФК           по Республике Марий Эл </w:t>
            </w:r>
          </w:p>
          <w:p w:rsidR="003A077F" w:rsidRPr="003A077F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A077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г. Йошкар-Ола</w:t>
            </w:r>
          </w:p>
        </w:tc>
        <w:tc>
          <w:tcPr>
            <w:tcW w:w="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3A077F" w:rsidRPr="003A077F" w:rsidRDefault="003A077F" w:rsidP="003A07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A077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315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3A077F" w:rsidRPr="003A077F" w:rsidRDefault="003A077F" w:rsidP="003A077F">
            <w:pPr>
              <w:spacing w:after="0" w:line="240" w:lineRule="auto"/>
              <w:ind w:firstLineChars="100" w:firstLine="18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A077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018860003</w:t>
            </w:r>
          </w:p>
        </w:tc>
      </w:tr>
      <w:tr w:rsidR="003A077F" w:rsidRPr="000D3FB0" w:rsidTr="009C1D1F">
        <w:trPr>
          <w:gridAfter w:val="8"/>
          <w:wAfter w:w="1959" w:type="dxa"/>
          <w:trHeight w:val="285"/>
        </w:trPr>
        <w:tc>
          <w:tcPr>
            <w:tcW w:w="5112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A077F" w:rsidRPr="003A077F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A077F" w:rsidRPr="003A077F" w:rsidRDefault="003A077F" w:rsidP="003A07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A077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Сч</w:t>
            </w:r>
            <w:proofErr w:type="spellEnd"/>
            <w:r w:rsidRPr="003A077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.№</w:t>
            </w:r>
            <w:proofErr w:type="gramEnd"/>
          </w:p>
        </w:tc>
        <w:tc>
          <w:tcPr>
            <w:tcW w:w="3158" w:type="dxa"/>
            <w:gridSpan w:val="1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hideMark/>
          </w:tcPr>
          <w:p w:rsidR="003A077F" w:rsidRPr="003A077F" w:rsidRDefault="003A077F" w:rsidP="003A077F">
            <w:pPr>
              <w:spacing w:after="0" w:line="240" w:lineRule="auto"/>
              <w:ind w:firstLineChars="100" w:firstLine="18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A077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40102810545370000075 </w:t>
            </w:r>
          </w:p>
        </w:tc>
      </w:tr>
      <w:tr w:rsidR="003A077F" w:rsidRPr="000D3FB0" w:rsidTr="009C1D1F">
        <w:trPr>
          <w:gridAfter w:val="8"/>
          <w:wAfter w:w="1959" w:type="dxa"/>
          <w:trHeight w:val="285"/>
        </w:trPr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Банк получателя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58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077F" w:rsidRPr="000D3FB0" w:rsidTr="009C1D1F">
        <w:trPr>
          <w:gridAfter w:val="8"/>
          <w:wAfter w:w="1959" w:type="dxa"/>
          <w:trHeight w:val="300"/>
        </w:trPr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3A077F" w:rsidRPr="003A077F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A077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ИНН 1215107796</w:t>
            </w:r>
          </w:p>
        </w:tc>
        <w:tc>
          <w:tcPr>
            <w:tcW w:w="2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3A077F" w:rsidRPr="003A077F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A077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КПП 121501001</w:t>
            </w:r>
          </w:p>
        </w:tc>
        <w:tc>
          <w:tcPr>
            <w:tcW w:w="9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A077F" w:rsidRPr="003A077F" w:rsidRDefault="003A077F" w:rsidP="003A07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A077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Сч</w:t>
            </w:r>
            <w:proofErr w:type="spellEnd"/>
            <w:r w:rsidRPr="003A077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.№</w:t>
            </w:r>
            <w:proofErr w:type="gramEnd"/>
          </w:p>
        </w:tc>
        <w:tc>
          <w:tcPr>
            <w:tcW w:w="3158" w:type="dxa"/>
            <w:gridSpan w:val="1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3A077F" w:rsidRPr="003A077F" w:rsidRDefault="003A077F" w:rsidP="003A077F">
            <w:pPr>
              <w:spacing w:after="0" w:line="240" w:lineRule="auto"/>
              <w:ind w:firstLineChars="100" w:firstLine="18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A077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03100643000000010800</w:t>
            </w:r>
          </w:p>
        </w:tc>
      </w:tr>
      <w:tr w:rsidR="003A077F" w:rsidRPr="003A077F" w:rsidTr="009C1D1F">
        <w:trPr>
          <w:gridAfter w:val="8"/>
          <w:wAfter w:w="1959" w:type="dxa"/>
          <w:trHeight w:val="285"/>
        </w:trPr>
        <w:tc>
          <w:tcPr>
            <w:tcW w:w="5112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3A077F" w:rsidRPr="003A077F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A077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УФК по Республике Марий Эл (Минэкономразвития РМЭ)</w:t>
            </w:r>
          </w:p>
        </w:tc>
        <w:tc>
          <w:tcPr>
            <w:tcW w:w="9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77F" w:rsidRPr="003A077F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58" w:type="dxa"/>
            <w:gridSpan w:val="19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077F" w:rsidRPr="003A077F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A077F" w:rsidRPr="000D3FB0" w:rsidTr="009C1D1F">
        <w:trPr>
          <w:gridAfter w:val="8"/>
          <w:wAfter w:w="1959" w:type="dxa"/>
          <w:trHeight w:val="315"/>
        </w:trPr>
        <w:tc>
          <w:tcPr>
            <w:tcW w:w="5112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58" w:type="dxa"/>
            <w:gridSpan w:val="19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077F" w:rsidRPr="000D3FB0" w:rsidTr="009C1D1F">
        <w:trPr>
          <w:gridAfter w:val="8"/>
          <w:wAfter w:w="1959" w:type="dxa"/>
          <w:trHeight w:val="300"/>
        </w:trPr>
        <w:tc>
          <w:tcPr>
            <w:tcW w:w="5112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Вид оп.</w:t>
            </w:r>
          </w:p>
        </w:tc>
        <w:tc>
          <w:tcPr>
            <w:tcW w:w="118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Срок плат.</w:t>
            </w:r>
          </w:p>
        </w:tc>
        <w:tc>
          <w:tcPr>
            <w:tcW w:w="11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3A077F" w:rsidRPr="000D3FB0" w:rsidRDefault="003A077F" w:rsidP="003A07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A077F" w:rsidRPr="000D3FB0" w:rsidTr="009C1D1F">
        <w:trPr>
          <w:gridAfter w:val="8"/>
          <w:wAfter w:w="1959" w:type="dxa"/>
          <w:trHeight w:val="285"/>
        </w:trPr>
        <w:tc>
          <w:tcPr>
            <w:tcW w:w="5112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Наз.пл</w:t>
            </w:r>
            <w:proofErr w:type="spellEnd"/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8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3A077F" w:rsidRPr="000D3FB0" w:rsidRDefault="003A077F" w:rsidP="003A07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Очер.плат</w:t>
            </w:r>
            <w:proofErr w:type="spellEnd"/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3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A077F" w:rsidRPr="000D3FB0" w:rsidTr="009C1D1F">
        <w:trPr>
          <w:gridAfter w:val="8"/>
          <w:wAfter w:w="1959" w:type="dxa"/>
          <w:trHeight w:val="285"/>
        </w:trPr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Получатель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3A077F" w:rsidRPr="000D3FB0" w:rsidRDefault="003A077F" w:rsidP="003A07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Рез</w:t>
            </w:r>
            <w:proofErr w:type="gramStart"/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поле</w:t>
            </w:r>
            <w:proofErr w:type="gramEnd"/>
          </w:p>
        </w:tc>
        <w:tc>
          <w:tcPr>
            <w:tcW w:w="117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077F" w:rsidRPr="003A077F" w:rsidTr="009C1D1F">
        <w:trPr>
          <w:gridAfter w:val="8"/>
          <w:wAfter w:w="1959" w:type="dxa"/>
          <w:trHeight w:val="285"/>
        </w:trPr>
        <w:tc>
          <w:tcPr>
            <w:tcW w:w="2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3A077F" w:rsidRPr="003A077F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A077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84010807082011000110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3A077F" w:rsidRPr="003A077F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A077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88701000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077F" w:rsidRPr="003A077F" w:rsidRDefault="003A077F" w:rsidP="003A07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A077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3A077F" w:rsidRPr="003A077F" w:rsidRDefault="003A077F" w:rsidP="003A07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A077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3A077F" w:rsidRPr="003A077F" w:rsidRDefault="003A077F" w:rsidP="003A07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A077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3A077F" w:rsidRPr="003A077F" w:rsidRDefault="003A077F" w:rsidP="003A07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A077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077F" w:rsidRPr="003A077F" w:rsidRDefault="003A077F" w:rsidP="003A07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A077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A077F" w:rsidRPr="003A077F" w:rsidTr="009C1D1F">
        <w:trPr>
          <w:gridAfter w:val="8"/>
          <w:wAfter w:w="1959" w:type="dxa"/>
          <w:trHeight w:val="438"/>
        </w:trPr>
        <w:tc>
          <w:tcPr>
            <w:tcW w:w="9189" w:type="dxa"/>
            <w:gridSpan w:val="3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9C1D1F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3A077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государственная</w:t>
            </w:r>
            <w:proofErr w:type="gramEnd"/>
            <w:r w:rsidRPr="003A077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бюджеты субъектов РФ</w:t>
            </w:r>
          </w:p>
          <w:p w:rsidR="003A077F" w:rsidRPr="009C1D1F" w:rsidRDefault="009C1D1F" w:rsidP="009C1D1F">
            <w:pPr>
              <w:tabs>
                <w:tab w:val="left" w:pos="2381"/>
              </w:tabs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ab/>
            </w:r>
          </w:p>
        </w:tc>
      </w:tr>
      <w:tr w:rsidR="003A077F" w:rsidRPr="000D3FB0" w:rsidTr="009C1D1F">
        <w:trPr>
          <w:gridAfter w:val="8"/>
          <w:wAfter w:w="1959" w:type="dxa"/>
          <w:trHeight w:val="252"/>
        </w:trPr>
        <w:tc>
          <w:tcPr>
            <w:tcW w:w="9189" w:type="dxa"/>
            <w:gridSpan w:val="3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A077F" w:rsidRPr="000D3FB0" w:rsidTr="009C1D1F">
        <w:trPr>
          <w:gridAfter w:val="8"/>
          <w:wAfter w:w="1959" w:type="dxa"/>
          <w:trHeight w:val="252"/>
        </w:trPr>
        <w:tc>
          <w:tcPr>
            <w:tcW w:w="9189" w:type="dxa"/>
            <w:gridSpan w:val="3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A077F" w:rsidRPr="000D3FB0" w:rsidTr="009C1D1F">
        <w:trPr>
          <w:gridAfter w:val="8"/>
          <w:wAfter w:w="1959" w:type="dxa"/>
          <w:trHeight w:val="252"/>
        </w:trPr>
        <w:tc>
          <w:tcPr>
            <w:tcW w:w="9189" w:type="dxa"/>
            <w:gridSpan w:val="3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A077F" w:rsidRPr="000D3FB0" w:rsidTr="009C1D1F">
        <w:trPr>
          <w:gridAfter w:val="8"/>
          <w:wAfter w:w="1959" w:type="dxa"/>
          <w:trHeight w:val="252"/>
        </w:trPr>
        <w:tc>
          <w:tcPr>
            <w:tcW w:w="9189" w:type="dxa"/>
            <w:gridSpan w:val="3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A077F" w:rsidRPr="000D3FB0" w:rsidTr="009C1D1F">
        <w:trPr>
          <w:gridAfter w:val="8"/>
          <w:wAfter w:w="1959" w:type="dxa"/>
          <w:trHeight w:val="252"/>
        </w:trPr>
        <w:tc>
          <w:tcPr>
            <w:tcW w:w="9189" w:type="dxa"/>
            <w:gridSpan w:val="3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A077F" w:rsidRPr="000D3FB0" w:rsidTr="009C1D1F">
        <w:trPr>
          <w:gridAfter w:val="5"/>
          <w:wAfter w:w="1592" w:type="dxa"/>
          <w:trHeight w:val="252"/>
        </w:trPr>
        <w:tc>
          <w:tcPr>
            <w:tcW w:w="35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Назначение платежа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3A077F" w:rsidRPr="000D3FB0" w:rsidRDefault="003A077F" w:rsidP="009C1D1F">
            <w:pPr>
              <w:spacing w:after="0" w:line="240" w:lineRule="auto"/>
              <w:ind w:hanging="108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A077F" w:rsidRPr="000D3FB0" w:rsidTr="009C1D1F">
        <w:trPr>
          <w:gridAfter w:val="8"/>
          <w:wAfter w:w="1959" w:type="dxa"/>
          <w:trHeight w:val="300"/>
        </w:trPr>
        <w:tc>
          <w:tcPr>
            <w:tcW w:w="2735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</w:pPr>
            <w:r w:rsidRPr="000D3FB0"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9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3A077F" w:rsidRPr="000D3FB0" w:rsidRDefault="003A077F" w:rsidP="003A07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Подписи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3A077F" w:rsidRPr="000D3FB0" w:rsidRDefault="003A077F" w:rsidP="003A077F">
            <w:pPr>
              <w:spacing w:after="0" w:line="240" w:lineRule="auto"/>
              <w:jc w:val="center"/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</w:pPr>
            <w:r w:rsidRPr="000D3FB0"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3A077F" w:rsidRPr="000D3FB0" w:rsidRDefault="003A077F" w:rsidP="003A077F">
            <w:pPr>
              <w:spacing w:after="0" w:line="240" w:lineRule="auto"/>
              <w:jc w:val="center"/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</w:pPr>
            <w:r w:rsidRPr="000D3FB0"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3A077F" w:rsidRPr="000D3FB0" w:rsidRDefault="003A077F" w:rsidP="003A077F">
            <w:pPr>
              <w:spacing w:after="0" w:line="240" w:lineRule="auto"/>
              <w:jc w:val="center"/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</w:pPr>
            <w:r w:rsidRPr="000D3FB0"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7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3A077F" w:rsidRPr="000D3FB0" w:rsidRDefault="003A077F" w:rsidP="003A07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Отметки банка</w:t>
            </w:r>
          </w:p>
        </w:tc>
      </w:tr>
      <w:tr w:rsidR="003A077F" w:rsidRPr="000D3FB0" w:rsidTr="009C1D1F">
        <w:trPr>
          <w:gridAfter w:val="8"/>
          <w:wAfter w:w="1959" w:type="dxa"/>
          <w:trHeight w:val="285"/>
        </w:trPr>
        <w:tc>
          <w:tcPr>
            <w:tcW w:w="2735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3A077F" w:rsidRPr="000D3FB0" w:rsidRDefault="003A077F" w:rsidP="003A077F">
            <w:pPr>
              <w:spacing w:after="0" w:line="240" w:lineRule="auto"/>
              <w:jc w:val="center"/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3A077F" w:rsidRPr="000D3FB0" w:rsidRDefault="003A077F" w:rsidP="003A077F">
            <w:pPr>
              <w:spacing w:after="0" w:line="240" w:lineRule="auto"/>
              <w:jc w:val="center"/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3A077F" w:rsidRPr="000D3FB0" w:rsidRDefault="003A077F" w:rsidP="003A077F">
            <w:pPr>
              <w:spacing w:after="0" w:line="240" w:lineRule="auto"/>
              <w:jc w:val="center"/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</w:pPr>
          </w:p>
        </w:tc>
        <w:tc>
          <w:tcPr>
            <w:tcW w:w="249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A077F" w:rsidRPr="000D3FB0" w:rsidTr="009C1D1F">
        <w:trPr>
          <w:gridAfter w:val="8"/>
          <w:wAfter w:w="1959" w:type="dxa"/>
          <w:trHeight w:val="55"/>
        </w:trPr>
        <w:tc>
          <w:tcPr>
            <w:tcW w:w="2735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3A077F" w:rsidRPr="000D3FB0" w:rsidRDefault="003A077F" w:rsidP="003A077F">
            <w:pPr>
              <w:spacing w:after="0" w:line="240" w:lineRule="auto"/>
              <w:jc w:val="center"/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3A077F" w:rsidRPr="000D3FB0" w:rsidRDefault="003A077F" w:rsidP="003A077F">
            <w:pPr>
              <w:spacing w:after="0" w:line="240" w:lineRule="auto"/>
              <w:jc w:val="center"/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3A077F" w:rsidRPr="000D3FB0" w:rsidRDefault="003A077F" w:rsidP="003A077F">
            <w:pPr>
              <w:spacing w:after="0" w:line="240" w:lineRule="auto"/>
              <w:jc w:val="center"/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</w:pPr>
          </w:p>
        </w:tc>
        <w:tc>
          <w:tcPr>
            <w:tcW w:w="249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A077F" w:rsidRPr="000D3FB0" w:rsidTr="009C1D1F">
        <w:trPr>
          <w:gridAfter w:val="8"/>
          <w:wAfter w:w="1959" w:type="dxa"/>
          <w:trHeight w:val="300"/>
        </w:trPr>
        <w:tc>
          <w:tcPr>
            <w:tcW w:w="273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3A077F" w:rsidRPr="000D3FB0" w:rsidRDefault="003A077F" w:rsidP="003A07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2959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9C1D1F" w:rsidRDefault="003A077F" w:rsidP="003A077F">
            <w:pPr>
              <w:spacing w:after="0" w:line="240" w:lineRule="auto"/>
              <w:jc w:val="center"/>
              <w:rPr>
                <w:rFonts w:ascii="Courier New CYR" w:eastAsia="Times New Roman" w:hAnsi="Courier New CYR" w:cs="Courier New CYR"/>
                <w:sz w:val="24"/>
                <w:szCs w:val="24"/>
                <w:lang w:eastAsia="ru-RU"/>
              </w:rPr>
            </w:pPr>
            <w:r w:rsidRPr="000D3FB0">
              <w:rPr>
                <w:rFonts w:ascii="Courier New CYR" w:eastAsia="Times New Roman" w:hAnsi="Courier New CYR" w:cs="Courier New CYR"/>
                <w:sz w:val="24"/>
                <w:szCs w:val="24"/>
                <w:lang w:eastAsia="ru-RU"/>
              </w:rPr>
              <w:t> </w:t>
            </w:r>
          </w:p>
          <w:p w:rsidR="003A077F" w:rsidRPr="009C1D1F" w:rsidRDefault="003A077F" w:rsidP="009C1D1F">
            <w:pPr>
              <w:jc w:val="center"/>
              <w:rPr>
                <w:rFonts w:ascii="Courier New CYR" w:eastAsia="Times New Roman" w:hAnsi="Courier New CYR" w:cs="Courier New CYR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</w:pPr>
          </w:p>
        </w:tc>
        <w:tc>
          <w:tcPr>
            <w:tcW w:w="2821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</w:pPr>
          </w:p>
        </w:tc>
      </w:tr>
      <w:tr w:rsidR="003A077F" w:rsidRPr="000D3FB0" w:rsidTr="009C1D1F">
        <w:trPr>
          <w:gridAfter w:val="8"/>
          <w:wAfter w:w="1959" w:type="dxa"/>
          <w:trHeight w:val="285"/>
        </w:trPr>
        <w:tc>
          <w:tcPr>
            <w:tcW w:w="27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Courier New CYR" w:eastAsia="Times New Roman" w:hAnsi="Courier New CYR" w:cs="Courier New CYR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</w:pPr>
          </w:p>
        </w:tc>
        <w:tc>
          <w:tcPr>
            <w:tcW w:w="2821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</w:pPr>
          </w:p>
        </w:tc>
      </w:tr>
      <w:tr w:rsidR="003A077F" w:rsidRPr="000D3FB0" w:rsidTr="009C1D1F">
        <w:trPr>
          <w:gridAfter w:val="8"/>
          <w:wAfter w:w="1959" w:type="dxa"/>
          <w:trHeight w:val="285"/>
        </w:trPr>
        <w:tc>
          <w:tcPr>
            <w:tcW w:w="27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Courier New CYR" w:eastAsia="Times New Roman" w:hAnsi="Courier New CYR" w:cs="Courier New CYR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</w:pPr>
          </w:p>
        </w:tc>
        <w:tc>
          <w:tcPr>
            <w:tcW w:w="2821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</w:pPr>
          </w:p>
        </w:tc>
      </w:tr>
      <w:tr w:rsidR="003A077F" w:rsidRPr="000D3FB0" w:rsidTr="009C1D1F">
        <w:trPr>
          <w:gridAfter w:val="5"/>
          <w:wAfter w:w="1592" w:type="dxa"/>
          <w:trHeight w:val="285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A077F" w:rsidRPr="000D3FB0" w:rsidTr="009C1D1F">
        <w:trPr>
          <w:gridAfter w:val="2"/>
          <w:wAfter w:w="1439" w:type="dxa"/>
          <w:trHeight w:val="255"/>
        </w:trPr>
        <w:tc>
          <w:tcPr>
            <w:tcW w:w="51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* Предоставление или продление за 1 год 65000=00 руб.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A077F" w:rsidRPr="000D3FB0" w:rsidTr="009C1D1F">
        <w:trPr>
          <w:gridAfter w:val="5"/>
          <w:wAfter w:w="1592" w:type="dxa"/>
          <w:trHeight w:val="255"/>
        </w:trPr>
        <w:tc>
          <w:tcPr>
            <w:tcW w:w="3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Переоформление 3500=00 руб.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A077F" w:rsidRPr="000D3FB0" w:rsidTr="009C1D1F">
        <w:trPr>
          <w:gridAfter w:val="5"/>
          <w:wAfter w:w="1592" w:type="dxa"/>
          <w:trHeight w:val="255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A077F" w:rsidRPr="000D3FB0" w:rsidTr="009C1D1F">
        <w:trPr>
          <w:gridAfter w:val="5"/>
          <w:wAfter w:w="1592" w:type="dxa"/>
          <w:trHeight w:val="255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F" w:rsidRPr="000D3FB0" w:rsidRDefault="003A077F" w:rsidP="003A07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BE6C0D" w:rsidRPr="005853A3" w:rsidRDefault="008C7809" w:rsidP="00A5385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5853A3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 </w:t>
      </w:r>
      <w:r w:rsidR="00BE6C0D" w:rsidRPr="005853A3">
        <w:rPr>
          <w:rFonts w:ascii="Times New Roman" w:hAnsi="Times New Roman" w:cs="Times New Roman"/>
          <w:b/>
          <w:sz w:val="28"/>
          <w:szCs w:val="28"/>
        </w:rPr>
        <w:t>«Лицензирование розничной продажи алкогольной продукции (розничной продажи алкогольной продукции при оказании услуг общественного питания)»</w:t>
      </w:r>
    </w:p>
    <w:p w:rsidR="008C7809" w:rsidRPr="005853A3" w:rsidRDefault="008C7809" w:rsidP="00A538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7A11" w:rsidRPr="005853A3" w:rsidRDefault="00277A11" w:rsidP="00A538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3A3">
        <w:rPr>
          <w:rFonts w:ascii="Times New Roman" w:eastAsia="Calibri" w:hAnsi="Times New Roman" w:cs="Times New Roman"/>
          <w:sz w:val="28"/>
          <w:szCs w:val="28"/>
        </w:rPr>
        <w:t>Кодекс Российской Федерации об административных правонарушениях от 30 декабря 2001 г. № 195-ФЗ  (Собрание законодательства Российской Федерации, 2002, № 1 (часть I), ст. 1);</w:t>
      </w:r>
    </w:p>
    <w:p w:rsidR="00277A11" w:rsidRPr="005853A3" w:rsidRDefault="003A077F" w:rsidP="00A538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hyperlink r:id="rId20" w:history="1">
        <w:r w:rsidR="00277A11" w:rsidRPr="005853A3">
          <w:rPr>
            <w:rFonts w:ascii="Times New Roman" w:hAnsi="Times New Roman" w:cs="Times New Roman"/>
            <w:sz w:val="28"/>
            <w:szCs w:val="28"/>
          </w:rPr>
          <w:t>Федеральны</w:t>
        </w:r>
        <w:r w:rsidR="00A53850" w:rsidRPr="005853A3">
          <w:rPr>
            <w:rFonts w:ascii="Times New Roman" w:hAnsi="Times New Roman" w:cs="Times New Roman"/>
            <w:sz w:val="28"/>
            <w:szCs w:val="28"/>
          </w:rPr>
          <w:t>й закон</w:t>
        </w:r>
      </w:hyperlink>
      <w:r w:rsidR="00277A11" w:rsidRPr="005853A3">
        <w:rPr>
          <w:rFonts w:ascii="Times New Roman" w:hAnsi="Times New Roman" w:cs="Times New Roman"/>
          <w:sz w:val="28"/>
          <w:szCs w:val="28"/>
        </w:rPr>
        <w:t xml:space="preserve"> от 22 ноября 1995 г. № 171-ФЗ                      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(Собрание законодательства Российской Федерации, 1995, № 48, ст. 4553);</w:t>
      </w:r>
    </w:p>
    <w:p w:rsidR="00277A11" w:rsidRPr="005853A3" w:rsidRDefault="003A077F" w:rsidP="00A538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277A11" w:rsidRPr="005853A3">
          <w:rPr>
            <w:rFonts w:ascii="Times New Roman" w:hAnsi="Times New Roman" w:cs="Times New Roman"/>
            <w:sz w:val="28"/>
            <w:szCs w:val="28"/>
          </w:rPr>
          <w:t>Федеральны</w:t>
        </w:r>
        <w:r w:rsidR="00A53850" w:rsidRPr="005853A3">
          <w:rPr>
            <w:rFonts w:ascii="Times New Roman" w:hAnsi="Times New Roman" w:cs="Times New Roman"/>
            <w:sz w:val="28"/>
            <w:szCs w:val="28"/>
          </w:rPr>
          <w:t>й</w:t>
        </w:r>
        <w:r w:rsidR="00277A11" w:rsidRPr="005853A3">
          <w:rPr>
            <w:rFonts w:ascii="Times New Roman" w:hAnsi="Times New Roman" w:cs="Times New Roman"/>
            <w:sz w:val="28"/>
            <w:szCs w:val="28"/>
          </w:rPr>
          <w:t xml:space="preserve"> закон</w:t>
        </w:r>
      </w:hyperlink>
      <w:r w:rsidR="00277A11" w:rsidRPr="005853A3">
        <w:rPr>
          <w:rFonts w:ascii="Times New Roman" w:hAnsi="Times New Roman" w:cs="Times New Roman"/>
          <w:sz w:val="28"/>
          <w:szCs w:val="28"/>
        </w:rPr>
        <w:t xml:space="preserve"> от 26 декабря 2008 г. № 294-ФЗ                  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Российской Федерации, 2008, № 52 (часть I), ст. 6249);</w:t>
      </w:r>
    </w:p>
    <w:p w:rsidR="00277A11" w:rsidRPr="005853A3" w:rsidRDefault="00277A11" w:rsidP="00A538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3A3">
        <w:rPr>
          <w:rFonts w:ascii="Times New Roman" w:hAnsi="Times New Roman" w:cs="Times New Roman"/>
          <w:sz w:val="28"/>
          <w:szCs w:val="28"/>
        </w:rPr>
        <w:t>Федеральный закон от 27 июля 2010 г. № 210-ФЗ «Об организации предоставления государственных и муниципальных услуг» (Собрание законодательства Российской Федерации, 2010, № 31 ст. 4179);</w:t>
      </w:r>
    </w:p>
    <w:p w:rsidR="00277A11" w:rsidRPr="005853A3" w:rsidRDefault="003A077F" w:rsidP="00A538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277A11" w:rsidRPr="005853A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277A11" w:rsidRPr="005853A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                            от 15 августа 1997 г. № 1036 «Об утверждении Правил оказания услуг общественного питания» (Собрание законодательства Российской Федерации, 25 августа 1997 Г., № 34, ст. 3980);</w:t>
      </w:r>
    </w:p>
    <w:p w:rsidR="00277A11" w:rsidRPr="005853A3" w:rsidRDefault="00277A11" w:rsidP="00A53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A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                           от 21 декабря 2005 г. № 785 «О маркировке алкогольной продукции федеральными специальными марками» («Собрание законодательства Российской Федерации», 26 декабря 2005 г., № 52 (3 ч.), ст</w:t>
      </w:r>
      <w:r w:rsidR="005853A3">
        <w:rPr>
          <w:rFonts w:ascii="Times New Roman" w:hAnsi="Times New Roman" w:cs="Times New Roman"/>
          <w:sz w:val="28"/>
          <w:szCs w:val="28"/>
        </w:rPr>
        <w:t>.</w:t>
      </w:r>
      <w:r w:rsidRPr="005853A3">
        <w:rPr>
          <w:rFonts w:ascii="Times New Roman" w:hAnsi="Times New Roman" w:cs="Times New Roman"/>
          <w:sz w:val="28"/>
          <w:szCs w:val="28"/>
        </w:rPr>
        <w:t>  5748)</w:t>
      </w:r>
    </w:p>
    <w:p w:rsidR="00277A11" w:rsidRPr="005853A3" w:rsidRDefault="003A077F" w:rsidP="00A53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277A11" w:rsidRPr="005853A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277A11" w:rsidRPr="005853A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                            от 31 декабря 2005 г. № 864 «О справке к товарно-транспортной накладной на этиловый спирт, алкогольную и спиртосодержащую продукцию» (Собрание законодательства Российской Федерации, 16 января 2006 г., № 3, ст. 299);</w:t>
      </w:r>
    </w:p>
    <w:p w:rsidR="00277A11" w:rsidRPr="005853A3" w:rsidRDefault="00277A11" w:rsidP="00A53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A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                           от 31 декабря 2005 г. № 866 «О маркировке алкогольной продукции  акцизными марками» («Собрание законодательства Российской Федерации», 16 января 2006 г. № 3, ст. 300);</w:t>
      </w:r>
    </w:p>
    <w:p w:rsidR="00277A11" w:rsidRPr="005853A3" w:rsidRDefault="003A077F" w:rsidP="00A53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277A11" w:rsidRPr="005853A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277A11" w:rsidRPr="005853A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                           от 31 декабря 2005 г. № 872 «О справке, прилагаемой к таможенной декларации» (Собрание законодательства Российской Федерации, 23 января 2006 г., № 4, ст. 381);</w:t>
      </w:r>
    </w:p>
    <w:p w:rsidR="00277A11" w:rsidRPr="005853A3" w:rsidRDefault="00277A11" w:rsidP="00A53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A3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Российской Федерации от 19 июня 2006 г. № 380 «Об учете объема производства, оборота и (или) использования этилового спирта, алкогольной и спиртосодержащей продукции, а также учете использования производственных мощностей, объема собранного винограда и винограда, использованного для производства винодельческой продукции» («Собрание законодательства РФ», 26 июня 2006 г., № 26, ст. 2845);</w:t>
      </w:r>
    </w:p>
    <w:p w:rsidR="00277A11" w:rsidRPr="005853A3" w:rsidRDefault="00277A11" w:rsidP="00A53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A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                            от 27 декабря 2012 г. № 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 («Собрание законодательства РФ», 7 января 2013 г., № 1, ст. 22);</w:t>
      </w:r>
    </w:p>
    <w:p w:rsidR="00277A11" w:rsidRPr="005853A3" w:rsidRDefault="00277A11" w:rsidP="00A53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A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                           от 29 декабря 2015 г. № 1459 «О функционировании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продукции» («Собрание законодательства Российской Федерации», 11 января 2016 г., № 2 (часть I), ст. 335);</w:t>
      </w:r>
    </w:p>
    <w:p w:rsidR="00277A11" w:rsidRPr="005853A3" w:rsidRDefault="003A077F" w:rsidP="00A53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proofErr w:type="gramStart"/>
        <w:r w:rsidR="00277A11" w:rsidRPr="005853A3">
          <w:rPr>
            <w:rFonts w:ascii="Times New Roman" w:hAnsi="Times New Roman" w:cs="Times New Roman"/>
            <w:sz w:val="28"/>
            <w:szCs w:val="28"/>
          </w:rPr>
          <w:t>приказ</w:t>
        </w:r>
        <w:proofErr w:type="gramEnd"/>
      </w:hyperlink>
      <w:r w:rsidR="00277A11" w:rsidRPr="005853A3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 апреля 2009 г. № 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 от 14 мая 2009 г. № 85, 16 июля 2010 г. № 156, 18 ноября 2011 г. № 260);</w:t>
      </w:r>
    </w:p>
    <w:p w:rsidR="00277A11" w:rsidRPr="005853A3" w:rsidRDefault="00277A11" w:rsidP="00A53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A3">
        <w:rPr>
          <w:rFonts w:ascii="Times New Roman" w:hAnsi="Times New Roman" w:cs="Times New Roman"/>
          <w:sz w:val="28"/>
          <w:szCs w:val="28"/>
        </w:rPr>
        <w:t>приказ</w:t>
      </w:r>
      <w:r w:rsidR="00A53850" w:rsidRPr="005853A3">
        <w:rPr>
          <w:rFonts w:ascii="Times New Roman" w:hAnsi="Times New Roman" w:cs="Times New Roman"/>
          <w:sz w:val="28"/>
          <w:szCs w:val="28"/>
        </w:rPr>
        <w:t xml:space="preserve"> Федеральной службы по регулированию алкогольного рынка                   </w:t>
      </w:r>
      <w:r w:rsidRPr="005853A3">
        <w:rPr>
          <w:rFonts w:ascii="Times New Roman" w:hAnsi="Times New Roman" w:cs="Times New Roman"/>
          <w:sz w:val="28"/>
          <w:szCs w:val="28"/>
        </w:rPr>
        <w:t xml:space="preserve">от 12 июля 2012 г. № 191 «Об утверждении образцов, перечня реквизитов </w:t>
      </w:r>
      <w:r w:rsidR="00A53850" w:rsidRPr="005853A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853A3">
        <w:rPr>
          <w:rFonts w:ascii="Times New Roman" w:hAnsi="Times New Roman" w:cs="Times New Roman"/>
          <w:sz w:val="28"/>
          <w:szCs w:val="28"/>
        </w:rPr>
        <w:t>и элементов защиты федеральных специальных марок» («Российская газета», № 166, 23 июля 2012 г.);</w:t>
      </w:r>
    </w:p>
    <w:p w:rsidR="00277A11" w:rsidRPr="005853A3" w:rsidRDefault="00277A11" w:rsidP="00A53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A3">
        <w:rPr>
          <w:rFonts w:ascii="Times New Roman" w:hAnsi="Times New Roman" w:cs="Times New Roman"/>
          <w:sz w:val="28"/>
          <w:szCs w:val="28"/>
        </w:rPr>
        <w:t>приказ</w:t>
      </w:r>
      <w:r w:rsidR="00A53850" w:rsidRPr="005853A3">
        <w:rPr>
          <w:rFonts w:ascii="Times New Roman" w:hAnsi="Times New Roman" w:cs="Times New Roman"/>
          <w:sz w:val="28"/>
          <w:szCs w:val="28"/>
        </w:rPr>
        <w:t xml:space="preserve"> Федеральной службы по регулированию алкогольного рынка </w:t>
      </w:r>
      <w:r w:rsidRPr="005853A3">
        <w:rPr>
          <w:rFonts w:ascii="Times New Roman" w:hAnsi="Times New Roman" w:cs="Times New Roman"/>
          <w:sz w:val="28"/>
          <w:szCs w:val="28"/>
        </w:rPr>
        <w:t>от 19 июня 2015 г. № 164 «О форме журнала учета объема розничной продажи алкогольной и спиртосодержащей продукции и порядке его заполнения» (http://www.pravo.gov.ru, 2 июля 2015 г.);</w:t>
      </w:r>
    </w:p>
    <w:p w:rsidR="00277A11" w:rsidRPr="005853A3" w:rsidRDefault="00277A11" w:rsidP="00A53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A3">
        <w:rPr>
          <w:rFonts w:ascii="Times New Roman" w:hAnsi="Times New Roman" w:cs="Times New Roman"/>
          <w:sz w:val="28"/>
          <w:szCs w:val="28"/>
        </w:rPr>
        <w:t>приказ Мин</w:t>
      </w:r>
      <w:r w:rsidR="00A53850" w:rsidRPr="005853A3">
        <w:rPr>
          <w:rFonts w:ascii="Times New Roman" w:hAnsi="Times New Roman" w:cs="Times New Roman"/>
          <w:sz w:val="28"/>
          <w:szCs w:val="28"/>
        </w:rPr>
        <w:t>истерства финансов</w:t>
      </w:r>
      <w:r w:rsidRPr="005853A3">
        <w:rPr>
          <w:rFonts w:ascii="Times New Roman" w:hAnsi="Times New Roman" w:cs="Times New Roman"/>
          <w:sz w:val="28"/>
          <w:szCs w:val="28"/>
        </w:rPr>
        <w:t xml:space="preserve"> России от 27 апреля 2016 г. № 55н                           «Об установлении цены, не ниже которой осуществляются закупка                   (за исключением импорта), поставки (за исключением экспорта)                          и розничная продажа игристого вина (шампанского)» (http://www.pravo.gov.ru, 25 мая 2016 г.);</w:t>
      </w:r>
    </w:p>
    <w:p w:rsidR="00277A11" w:rsidRPr="005853A3" w:rsidRDefault="00277A11" w:rsidP="00A53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A3">
        <w:rPr>
          <w:rFonts w:ascii="Times New Roman" w:hAnsi="Times New Roman" w:cs="Times New Roman"/>
          <w:sz w:val="28"/>
          <w:szCs w:val="28"/>
        </w:rPr>
        <w:t>приказом Мин</w:t>
      </w:r>
      <w:r w:rsidR="00A53850" w:rsidRPr="005853A3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5853A3">
        <w:rPr>
          <w:rFonts w:ascii="Times New Roman" w:hAnsi="Times New Roman" w:cs="Times New Roman"/>
          <w:sz w:val="28"/>
          <w:szCs w:val="28"/>
        </w:rPr>
        <w:t>фина</w:t>
      </w:r>
      <w:r w:rsidR="00A53850" w:rsidRPr="005853A3">
        <w:rPr>
          <w:rFonts w:ascii="Times New Roman" w:hAnsi="Times New Roman" w:cs="Times New Roman"/>
          <w:sz w:val="28"/>
          <w:szCs w:val="28"/>
        </w:rPr>
        <w:t>нсов</w:t>
      </w:r>
      <w:r w:rsidRPr="005853A3">
        <w:rPr>
          <w:rFonts w:ascii="Times New Roman" w:hAnsi="Times New Roman" w:cs="Times New Roman"/>
          <w:sz w:val="28"/>
          <w:szCs w:val="28"/>
        </w:rPr>
        <w:t xml:space="preserve"> России от 11 мая 2016 г. № 58н                                         «Об установлении цен, не ниже которых осуществляются закупка                      (за исключением импорта), поставки (за исключением экспорта)                          </w:t>
      </w:r>
      <w:r w:rsidRPr="005853A3">
        <w:rPr>
          <w:rFonts w:ascii="Times New Roman" w:hAnsi="Times New Roman" w:cs="Times New Roman"/>
          <w:sz w:val="28"/>
          <w:szCs w:val="28"/>
        </w:rPr>
        <w:lastRenderedPageBreak/>
        <w:t>и розничная продажа алкогольной продукции крепостью свыше 28 процентов» (http://www.pravo.gov.ru, 2 июня 2016 г.);</w:t>
      </w:r>
    </w:p>
    <w:p w:rsidR="00277A11" w:rsidRPr="005853A3" w:rsidRDefault="00277A11" w:rsidP="00A53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53A3">
        <w:rPr>
          <w:rFonts w:ascii="Times New Roman" w:hAnsi="Times New Roman" w:cs="Times New Roman"/>
          <w:sz w:val="28"/>
          <w:szCs w:val="28"/>
        </w:rPr>
        <w:t>Закон Республики Марий Эл от 27 февраля 2018 г. № 4-З                    «Об установлении дополнительных ограничений розничной продажи алкогольной продукции на территории Республики Марий Эл» (портал «Марий Эл официальная» (portal.mari.ru/</w:t>
      </w:r>
      <w:proofErr w:type="spellStart"/>
      <w:r w:rsidRPr="005853A3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Pr="005853A3">
        <w:rPr>
          <w:rFonts w:ascii="Times New Roman" w:hAnsi="Times New Roman" w:cs="Times New Roman"/>
          <w:sz w:val="28"/>
          <w:szCs w:val="28"/>
        </w:rPr>
        <w:t>), 27 февраля 2018 г., № </w:t>
      </w:r>
      <w:r w:rsidRPr="005853A3">
        <w:rPr>
          <w:rFonts w:ascii="Times New Roman" w:hAnsi="Times New Roman" w:cs="Times New Roman"/>
          <w:sz w:val="28"/>
          <w:szCs w:val="28"/>
          <w:shd w:val="clear" w:color="auto" w:fill="FFFFFF"/>
        </w:rPr>
        <w:t>27022018010004);</w:t>
      </w:r>
    </w:p>
    <w:tbl>
      <w:tblPr>
        <w:tblW w:w="5008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7"/>
        <w:gridCol w:w="53"/>
      </w:tblGrid>
      <w:tr w:rsidR="00277A11" w:rsidRPr="005853A3" w:rsidTr="003A077F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A11" w:rsidRPr="005853A3" w:rsidRDefault="00277A11" w:rsidP="00A538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3A3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Республики Марий Эл от 19 апреля 2013 г. № 120 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продукции» (портал «Марий Эл официальная» (portal.mari.ru/</w:t>
            </w:r>
            <w:proofErr w:type="spellStart"/>
            <w:r w:rsidRPr="005853A3">
              <w:rPr>
                <w:rFonts w:ascii="Times New Roman" w:hAnsi="Times New Roman" w:cs="Times New Roman"/>
                <w:sz w:val="28"/>
                <w:szCs w:val="28"/>
              </w:rPr>
              <w:t>pravo</w:t>
            </w:r>
            <w:proofErr w:type="spellEnd"/>
            <w:r w:rsidRPr="005853A3">
              <w:rPr>
                <w:rFonts w:ascii="Times New Roman" w:hAnsi="Times New Roman" w:cs="Times New Roman"/>
                <w:sz w:val="28"/>
                <w:szCs w:val="28"/>
              </w:rPr>
              <w:t>), 19 апреля 2013 г. № 19042013040125);</w:t>
            </w:r>
          </w:p>
        </w:tc>
        <w:tc>
          <w:tcPr>
            <w:tcW w:w="28" w:type="pct"/>
            <w:vAlign w:val="center"/>
            <w:hideMark/>
          </w:tcPr>
          <w:p w:rsidR="00277A11" w:rsidRPr="005853A3" w:rsidRDefault="00277A11" w:rsidP="00A5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A11" w:rsidRPr="005853A3" w:rsidRDefault="00277A11" w:rsidP="00A538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3A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Марий Эл </w:t>
      </w:r>
      <w:r w:rsidRPr="005853A3">
        <w:rPr>
          <w:rFonts w:ascii="Times New Roman" w:hAnsi="Times New Roman" w:cs="Times New Roman"/>
          <w:sz w:val="28"/>
          <w:szCs w:val="28"/>
        </w:rPr>
        <w:br/>
        <w:t>от 8 июня 2018 г. № 257 «Вопросы осуществления регионального государственного контроля (надзора) в области розничной продажи алкогольной и спиртосодержащей продукции в Республике Марий Эл» (портал «Марий Эл официальная» (portal.mari.ru/</w:t>
      </w:r>
      <w:proofErr w:type="spellStart"/>
      <w:r w:rsidRPr="005853A3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Pr="005853A3">
        <w:rPr>
          <w:rFonts w:ascii="Times New Roman" w:hAnsi="Times New Roman" w:cs="Times New Roman"/>
          <w:sz w:val="28"/>
          <w:szCs w:val="28"/>
        </w:rPr>
        <w:t>), 9 июня 2018 г., № 08062018040225).</w:t>
      </w:r>
    </w:p>
    <w:p w:rsidR="00475A8D" w:rsidRPr="005853A3" w:rsidRDefault="00475A8D" w:rsidP="00A538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A8D" w:rsidRPr="005853A3" w:rsidRDefault="00475A8D" w:rsidP="00A538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A8D" w:rsidRPr="005853A3" w:rsidRDefault="00475A8D" w:rsidP="00A538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53A3">
        <w:rPr>
          <w:rFonts w:ascii="Times New Roman" w:hAnsi="Times New Roman"/>
          <w:sz w:val="28"/>
          <w:szCs w:val="28"/>
        </w:rPr>
        <w:t>____________</w:t>
      </w:r>
    </w:p>
    <w:bookmarkEnd w:id="1"/>
    <w:p w:rsidR="00475A8D" w:rsidRPr="005853A3" w:rsidRDefault="00475A8D" w:rsidP="00A538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475A8D" w:rsidRPr="005853A3" w:rsidSect="00F7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9F0"/>
    <w:rsid w:val="00032D6C"/>
    <w:rsid w:val="00083BDC"/>
    <w:rsid w:val="000C7B92"/>
    <w:rsid w:val="000E0DA0"/>
    <w:rsid w:val="000E65D6"/>
    <w:rsid w:val="001071DC"/>
    <w:rsid w:val="0013659D"/>
    <w:rsid w:val="001431D3"/>
    <w:rsid w:val="001C3310"/>
    <w:rsid w:val="00246181"/>
    <w:rsid w:val="00265DD7"/>
    <w:rsid w:val="00277A11"/>
    <w:rsid w:val="002B10CA"/>
    <w:rsid w:val="003156C6"/>
    <w:rsid w:val="00360DEE"/>
    <w:rsid w:val="003934C2"/>
    <w:rsid w:val="003A077F"/>
    <w:rsid w:val="00475A8D"/>
    <w:rsid w:val="0048077F"/>
    <w:rsid w:val="005853A3"/>
    <w:rsid w:val="005D6FAD"/>
    <w:rsid w:val="005E0FFE"/>
    <w:rsid w:val="00625834"/>
    <w:rsid w:val="0068004A"/>
    <w:rsid w:val="007031EF"/>
    <w:rsid w:val="0076087D"/>
    <w:rsid w:val="007857F5"/>
    <w:rsid w:val="007D1E93"/>
    <w:rsid w:val="0088509C"/>
    <w:rsid w:val="00886FC5"/>
    <w:rsid w:val="008C7809"/>
    <w:rsid w:val="00903FBD"/>
    <w:rsid w:val="00962165"/>
    <w:rsid w:val="00980917"/>
    <w:rsid w:val="009C1D1F"/>
    <w:rsid w:val="009D7800"/>
    <w:rsid w:val="009F3C43"/>
    <w:rsid w:val="009F6DF9"/>
    <w:rsid w:val="00A2407D"/>
    <w:rsid w:val="00A53850"/>
    <w:rsid w:val="00AB0735"/>
    <w:rsid w:val="00B021F9"/>
    <w:rsid w:val="00B61830"/>
    <w:rsid w:val="00BD1FC5"/>
    <w:rsid w:val="00BE6C0D"/>
    <w:rsid w:val="00C0543B"/>
    <w:rsid w:val="00C77345"/>
    <w:rsid w:val="00CB29F0"/>
    <w:rsid w:val="00D559E8"/>
    <w:rsid w:val="00E11647"/>
    <w:rsid w:val="00E32C10"/>
    <w:rsid w:val="00E7076D"/>
    <w:rsid w:val="00EE129F"/>
    <w:rsid w:val="00EF0466"/>
    <w:rsid w:val="00F03E0B"/>
    <w:rsid w:val="00F76117"/>
    <w:rsid w:val="00F86459"/>
    <w:rsid w:val="00F93551"/>
    <w:rsid w:val="00F958A1"/>
    <w:rsid w:val="00FB6AA3"/>
    <w:rsid w:val="00FC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C1973-6AEB-4AD7-940B-C0341E5D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117"/>
  </w:style>
  <w:style w:type="paragraph" w:styleId="1">
    <w:name w:val="heading 1"/>
    <w:basedOn w:val="a"/>
    <w:next w:val="a"/>
    <w:link w:val="10"/>
    <w:uiPriority w:val="99"/>
    <w:qFormat/>
    <w:rsid w:val="00962165"/>
    <w:pPr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60DEE"/>
    <w:rPr>
      <w:color w:val="008000"/>
    </w:rPr>
  </w:style>
  <w:style w:type="character" w:styleId="a4">
    <w:name w:val="Hyperlink"/>
    <w:basedOn w:val="a0"/>
    <w:uiPriority w:val="99"/>
    <w:unhideWhenUsed/>
    <w:rsid w:val="00F958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62165"/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96216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9621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80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004A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6F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con@gov.mari.ru" TargetMode="External"/><Relationship Id="rId13" Type="http://schemas.openxmlformats.org/officeDocument/2006/relationships/hyperlink" Target="consultantplus://offline/ref=8934119E8257B376ADDE5A488705413B0EAEF6BD434CB99D08013748FBEF6FB272BB9BA17630A3D4CC03B08A3975C27FCCAB30473An35CN" TargetMode="External"/><Relationship Id="rId18" Type="http://schemas.openxmlformats.org/officeDocument/2006/relationships/hyperlink" Target="consultantplus://offline/ref=794001112EA52DBD768EAFC7035B7FC0981F861D16269D7E1F83443AA8E73F7F7598BF1F0820EAD064EA6D16A97968DDC9A47371E1E420BDXEA2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garantF1://12064247.0" TargetMode="External"/><Relationship Id="rId7" Type="http://schemas.openxmlformats.org/officeDocument/2006/relationships/hyperlink" Target="http://mobileonline.garant.ru/document?id=12025268&amp;sub=1124" TargetMode="External"/><Relationship Id="rId12" Type="http://schemas.openxmlformats.org/officeDocument/2006/relationships/hyperlink" Target="consultantplus://offline/ref=8934119E8257B376ADDE5A488705413B0EAEF6BD434CB99D08013748FBEF6FB272BB9BA77030A0869C4CB1D67C24D17ECDAB3242253717D5nC53N" TargetMode="External"/><Relationship Id="rId17" Type="http://schemas.openxmlformats.org/officeDocument/2006/relationships/hyperlink" Target="consultantplus://offline/ref=794001112EA52DBD768EAFC7035B7FC0981F861D16269D7E1F83443AA8E73F7F7598BF190E20E98234A56C4AEE2D7BDFC8A47071FEXEAFN" TargetMode="External"/><Relationship Id="rId25" Type="http://schemas.openxmlformats.org/officeDocument/2006/relationships/hyperlink" Target="consultantplus://offline/ref=8DE7572A528DC5292E7183655C7CDFB6151574586048DE2ECC46766F7342F93D8425E43B8D76965D1B89ED4E72Y8a7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94001112EA52DBD768EAFC7035B7FC0981F861D16269D7E1F83443AA8E73F7F7598BF1F0820EAD064EA6D16A97968DDC9A47371E1E420BDXEA2N" TargetMode="External"/><Relationship Id="rId20" Type="http://schemas.openxmlformats.org/officeDocument/2006/relationships/hyperlink" Target="garantF1://10005489.0" TargetMode="External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12025268&amp;sub=11213" TargetMode="External"/><Relationship Id="rId11" Type="http://schemas.openxmlformats.org/officeDocument/2006/relationships/hyperlink" Target="consultantplus://offline/ref=8934119E8257B376ADDE5A488705413B0EAEF6BD434CB99D08013748FBEF6FB272BB9BA77030A0869D4CB1D67C24D17ECDAB3242253717D5nC53N" TargetMode="External"/><Relationship Id="rId24" Type="http://schemas.openxmlformats.org/officeDocument/2006/relationships/hyperlink" Target="consultantplus://offline/ref=5715B38FBD019BA5FCE3F4B6DE655B6FB9DFCE71D7A49314FDFE4307FE2104497C8229B6781E77BF9DDC7DC65EH7x0G" TargetMode="External"/><Relationship Id="rId5" Type="http://schemas.openxmlformats.org/officeDocument/2006/relationships/hyperlink" Target="http://mobileonline.garant.ru/document?id=12025268&amp;sub=1122" TargetMode="External"/><Relationship Id="rId15" Type="http://schemas.openxmlformats.org/officeDocument/2006/relationships/hyperlink" Target="consultantplus://offline/ref=8934119E8257B376ADDE5A488705413B0EAEF6BD434CB99D08013748FBEF6FB272BB9BA17632A3D4CC03B08A3975C27FCCAB30473An35CN" TargetMode="External"/><Relationship Id="rId23" Type="http://schemas.openxmlformats.org/officeDocument/2006/relationships/hyperlink" Target="consultantplus://offline/ref=5715B38FBD019BA5FCE3F4B6DE655B6FB9DFCE71D6A39314FDFE4307FE2104497C8229B6781E77BF9DDC7DC65EH7x0G" TargetMode="External"/><Relationship Id="rId28" Type="http://schemas.openxmlformats.org/officeDocument/2006/relationships/customXml" Target="../customXml/item1.xml"/><Relationship Id="rId10" Type="http://schemas.openxmlformats.org/officeDocument/2006/relationships/hyperlink" Target="consultantplus://offline/ref=8934119E8257B376ADDE5A488705413B0EAEF6BD434CB99D08013748FBEF6FB272BB9BA77030A0869D4CB1D67C24D17ECDAB3242253717D5nC53N" TargetMode="External"/><Relationship Id="rId19" Type="http://schemas.openxmlformats.org/officeDocument/2006/relationships/hyperlink" Target="consultantplus://offline/ref=794001112EA52DBD768EAFC7035B7FC0981F861D16269D7E1F83443AA8E73F7F7598BF190E22E98234A56C4AEE2D7BDFC8A47071FEXEAFN" TargetMode="External"/><Relationship Id="rId31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EF67703152BE4CDD17E426E42896E458C94AAC27373D6EF6F0892ED298C841F057AFCC57A19B8EBE408113F3175598BBA4C1A32722AA5Ej6h2I" TargetMode="External"/><Relationship Id="rId14" Type="http://schemas.openxmlformats.org/officeDocument/2006/relationships/hyperlink" Target="consultantplus://offline/ref=8934119E8257B376ADDE5A488705413B0EAEF6BD434CB99D08013748FBEF6FB272BB9BA77030A0869C4CB1D67C24D17ECDAB3242253717D5nC53N" TargetMode="External"/><Relationship Id="rId22" Type="http://schemas.openxmlformats.org/officeDocument/2006/relationships/hyperlink" Target="consultantplus://offline/ref=5715B38FBD019BA5FCE3F4B6DE655B6FBBDCCD7AD2A39314FDFE4307FE2104497C8229B6781E77BF9DDC7DC65EH7x0G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75C46AB1CA624EA48096DA444F2B8C" ma:contentTypeVersion="1" ma:contentTypeDescription="Создание документа." ma:contentTypeScope="" ma:versionID="38ab410c3f0c34b39038c1df0323646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"Лицензирование розничной продажи алкогольно продукции (розничной продажи алкогольной продукции при оказании услуг общественного питания)"</_x041e__x043f__x0438__x0441__x0430__x043d__x0438__x0435_>
    <_dlc_DocId xmlns="57504d04-691e-4fc4-8f09-4f19fdbe90f6">XXJ7TYMEEKJ2-380-44</_dlc_DocId>
    <_dlc_DocIdUrl xmlns="57504d04-691e-4fc4-8f09-4f19fdbe90f6">
      <Url>https://vip.gov.mari.ru/mecon/_layouts/DocIdRedir.aspx?ID=XXJ7TYMEEKJ2-380-44</Url>
      <Description>XXJ7TYMEEKJ2-380-44</Description>
    </_dlc_DocIdUrl>
  </documentManagement>
</p:properties>
</file>

<file path=customXml/itemProps1.xml><?xml version="1.0" encoding="utf-8"?>
<ds:datastoreItem xmlns:ds="http://schemas.openxmlformats.org/officeDocument/2006/customXml" ds:itemID="{E0B9B9C3-0E27-43C6-8BD8-0F7E112E323D}"/>
</file>

<file path=customXml/itemProps2.xml><?xml version="1.0" encoding="utf-8"?>
<ds:datastoreItem xmlns:ds="http://schemas.openxmlformats.org/officeDocument/2006/customXml" ds:itemID="{261C1694-2E6D-4A5B-8680-BB8B77E231A8}"/>
</file>

<file path=customXml/itemProps3.xml><?xml version="1.0" encoding="utf-8"?>
<ds:datastoreItem xmlns:ds="http://schemas.openxmlformats.org/officeDocument/2006/customXml" ds:itemID="{F83B4EDC-3DE8-4263-B9B5-B7C947ED7900}"/>
</file>

<file path=customXml/itemProps4.xml><?xml version="1.0" encoding="utf-8"?>
<ds:datastoreItem xmlns:ds="http://schemas.openxmlformats.org/officeDocument/2006/customXml" ds:itemID="{05BE6BFD-4CF1-4402-83CC-D782F21A2E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18</Pages>
  <Words>5602</Words>
  <Characters>31933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услуга, предоставляемая Министерством промышленности, экономического развития и торговли Республики Марий Эл</dc:title>
  <dc:creator>KostinaIV</dc:creator>
  <cp:lastModifiedBy>Terehovich</cp:lastModifiedBy>
  <cp:revision>34</cp:revision>
  <cp:lastPrinted>2019-10-31T13:30:00Z</cp:lastPrinted>
  <dcterms:created xsi:type="dcterms:W3CDTF">2019-06-10T07:33:00Z</dcterms:created>
  <dcterms:modified xsi:type="dcterms:W3CDTF">2021-04-07T11:27:00Z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0x0101003075C46AB1CA624EA48096DA444F2B8C</vt:lpwstr>
  </property>
  <property fmtid="{D5CDD505-2E9C-101B-9397-08002B2CF9AE}" pid="3" name="_dlc_DocIdItemGuid">
    <vt:lpwstr>a034c2fd-9bcb-486c-a126-726e1d865fe7</vt:lpwstr>
  </property>
</Properties>
</file>